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F22" w:rsidRPr="007203B4" w:rsidRDefault="007203B4" w:rsidP="00F40F22">
      <w:pPr>
        <w:jc w:val="distribute"/>
        <w:rPr>
          <w:rFonts w:ascii="黑体" w:eastAsia="黑体" w:hAnsi="宋体"/>
          <w:b/>
          <w:color w:val="FF0000"/>
          <w:w w:val="90"/>
          <w:sz w:val="52"/>
          <w:szCs w:val="52"/>
        </w:rPr>
      </w:pPr>
      <w:r w:rsidRPr="007203B4">
        <w:rPr>
          <w:rFonts w:ascii="黑体" w:eastAsia="黑体" w:hAnsi="宋体" w:hint="eastAsia"/>
          <w:b/>
          <w:color w:val="FF0000"/>
          <w:w w:val="90"/>
          <w:sz w:val="52"/>
          <w:szCs w:val="52"/>
        </w:rPr>
        <w:t>“2019品牌双评选活动”组委会</w:t>
      </w:r>
    </w:p>
    <w:p w:rsidR="00F40F22" w:rsidRPr="00F40F22" w:rsidRDefault="00E40BC7" w:rsidP="00F40F22">
      <w:pPr>
        <w:jc w:val="center"/>
        <w:rPr>
          <w:rFonts w:ascii="仿宋_GB2312" w:eastAsia="仿宋_GB2312" w:hAnsi="Verdana" w:cs="宋体"/>
          <w:bCs/>
          <w:color w:val="000000"/>
          <w:sz w:val="28"/>
          <w:szCs w:val="28"/>
        </w:rPr>
      </w:pPr>
      <w:r w:rsidRPr="00E40BC7">
        <w:rPr>
          <w:rFonts w:ascii="黑体" w:eastAsia="黑体" w:hAnsi="宋体" w:cs="Times New Roman"/>
          <w:b/>
          <w:color w:val="FF0000"/>
          <w:spacing w:val="240"/>
          <w:kern w:val="2"/>
          <w:sz w:val="30"/>
          <w:szCs w:val="30"/>
        </w:rPr>
        <w:pict>
          <v:line id="直线 2" o:spid="_x0000_s1026" style="position:absolute;left:0;text-align:left;flip:y;z-index:-251658752" from="2.25pt,6.3pt" to="411pt,7.8pt" o:gfxdata="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25RRtoAAAAJ&#10;AQAADwAAAAAAAAABACAAAAAiAAAAZHJzL2Rvd25yZXYueG1sUEsBAhQAFAAAAAgAh07iQBpiYjjh&#10;AQAAqgMAAA4AAAAAAAAAAQAgAAAAKQEAAGRycy9lMm9Eb2MueG1sUEsFBgAAAAAGAAYAWQEAAHwF&#10;AAAAAA==&#10;" strokecolor="red" strokeweight="2.25pt"/>
        </w:pict>
      </w:r>
    </w:p>
    <w:p w:rsidR="00EF713A" w:rsidRPr="00F40F22" w:rsidRDefault="00A95EC4" w:rsidP="00F40F22">
      <w:pPr>
        <w:spacing w:after="0" w:line="360" w:lineRule="auto"/>
        <w:jc w:val="center"/>
        <w:rPr>
          <w:rFonts w:ascii="方正小标宋简体" w:eastAsia="方正小标宋简体" w:hAnsiTheme="minorEastAsia"/>
          <w:b/>
          <w:sz w:val="36"/>
          <w:szCs w:val="36"/>
        </w:rPr>
      </w:pPr>
      <w:r w:rsidRPr="00717B2C">
        <w:rPr>
          <w:rFonts w:ascii="方正小标宋简体" w:eastAsia="方正小标宋简体" w:hAnsiTheme="minorEastAsia" w:hint="eastAsia"/>
          <w:b/>
          <w:sz w:val="36"/>
          <w:szCs w:val="36"/>
        </w:rPr>
        <w:t>关于开展2019 品牌双评选活动的通知</w:t>
      </w:r>
    </w:p>
    <w:p w:rsidR="00A95EC4" w:rsidRPr="00717B2C" w:rsidRDefault="00A95EC4" w:rsidP="00717B2C">
      <w:pPr>
        <w:spacing w:after="0" w:line="560" w:lineRule="exact"/>
        <w:ind w:firstLineChars="200" w:firstLine="640"/>
        <w:rPr>
          <w:rFonts w:ascii="仿宋_GB2312" w:eastAsia="仿宋_GB2312" w:hAnsi="宋体"/>
          <w:sz w:val="32"/>
          <w:szCs w:val="32"/>
        </w:rPr>
      </w:pPr>
      <w:r w:rsidRPr="00717B2C">
        <w:rPr>
          <w:rFonts w:ascii="仿宋_GB2312" w:eastAsia="仿宋_GB2312" w:hAnsi="宋体" w:hint="eastAsia"/>
          <w:sz w:val="32"/>
          <w:szCs w:val="32"/>
        </w:rPr>
        <w:t>为梳理总结201</w:t>
      </w:r>
      <w:r w:rsidR="003103B7" w:rsidRPr="00717B2C">
        <w:rPr>
          <w:rFonts w:ascii="仿宋_GB2312" w:eastAsia="仿宋_GB2312" w:hAnsi="宋体" w:hint="eastAsia"/>
          <w:sz w:val="32"/>
          <w:szCs w:val="32"/>
        </w:rPr>
        <w:t>9</w:t>
      </w:r>
      <w:r w:rsidRPr="00717B2C">
        <w:rPr>
          <w:rFonts w:ascii="仿宋_GB2312" w:eastAsia="仿宋_GB2312" w:hAnsi="宋体" w:hint="eastAsia"/>
          <w:sz w:val="32"/>
          <w:szCs w:val="32"/>
        </w:rPr>
        <w:t>年度宁波品牌，</w:t>
      </w:r>
      <w:r w:rsidR="003103B7" w:rsidRPr="00717B2C">
        <w:rPr>
          <w:rFonts w:ascii="仿宋_GB2312" w:eastAsia="仿宋_GB2312" w:hAnsi="宋体" w:cs="Calibri" w:hint="eastAsia"/>
          <w:color w:val="000000"/>
          <w:sz w:val="32"/>
          <w:szCs w:val="32"/>
        </w:rPr>
        <w:t>做好品牌发掘宣传和推广工作，</w:t>
      </w:r>
      <w:r w:rsidRPr="00717B2C">
        <w:rPr>
          <w:rFonts w:ascii="仿宋_GB2312" w:eastAsia="仿宋_GB2312" w:hAnsi="宋体" w:hint="eastAsia"/>
          <w:sz w:val="32"/>
          <w:szCs w:val="32"/>
        </w:rPr>
        <w:t>弘扬和表彰本年度为我市品牌做出重大贡献及具有重大品牌影响力、行业推动力的</w:t>
      </w:r>
      <w:r w:rsidR="004E3D32" w:rsidRPr="00717B2C">
        <w:rPr>
          <w:rFonts w:ascii="仿宋_GB2312" w:eastAsia="仿宋_GB2312" w:hAnsi="宋体" w:hint="eastAsia"/>
          <w:sz w:val="32"/>
          <w:szCs w:val="32"/>
        </w:rPr>
        <w:t>品牌企业和</w:t>
      </w:r>
      <w:r w:rsidRPr="00717B2C">
        <w:rPr>
          <w:rFonts w:ascii="仿宋_GB2312" w:eastAsia="仿宋_GB2312" w:hAnsi="宋体" w:hint="eastAsia"/>
          <w:sz w:val="32"/>
          <w:szCs w:val="32"/>
        </w:rPr>
        <w:t>典型人物，经</w:t>
      </w:r>
      <w:r w:rsidR="003103B7" w:rsidRPr="00717B2C">
        <w:rPr>
          <w:rFonts w:ascii="仿宋_GB2312" w:eastAsia="仿宋_GB2312" w:hAnsi="宋体" w:hint="eastAsia"/>
          <w:sz w:val="32"/>
          <w:szCs w:val="32"/>
        </w:rPr>
        <w:t>2019品牌双</w:t>
      </w:r>
      <w:r w:rsidRPr="00717B2C">
        <w:rPr>
          <w:rFonts w:ascii="仿宋_GB2312" w:eastAsia="仿宋_GB2312" w:hAnsi="宋体" w:hint="eastAsia"/>
          <w:sz w:val="32"/>
          <w:szCs w:val="32"/>
        </w:rPr>
        <w:t>评选活动组委会研究决定，自201</w:t>
      </w:r>
      <w:r w:rsidR="003103B7" w:rsidRPr="00717B2C">
        <w:rPr>
          <w:rFonts w:ascii="仿宋_GB2312" w:eastAsia="仿宋_GB2312" w:hAnsi="宋体" w:hint="eastAsia"/>
          <w:sz w:val="32"/>
          <w:szCs w:val="32"/>
        </w:rPr>
        <w:t>9</w:t>
      </w:r>
      <w:r w:rsidRPr="00717B2C">
        <w:rPr>
          <w:rFonts w:ascii="仿宋_GB2312" w:eastAsia="仿宋_GB2312" w:hAnsi="宋体" w:hint="eastAsia"/>
          <w:sz w:val="32"/>
          <w:szCs w:val="32"/>
        </w:rPr>
        <w:t>年1</w:t>
      </w:r>
      <w:r w:rsidR="003103B7" w:rsidRPr="00717B2C">
        <w:rPr>
          <w:rFonts w:ascii="仿宋_GB2312" w:eastAsia="仿宋_GB2312" w:hAnsi="宋体" w:hint="eastAsia"/>
          <w:sz w:val="32"/>
          <w:szCs w:val="32"/>
        </w:rPr>
        <w:t>0</w:t>
      </w:r>
      <w:r w:rsidRPr="00717B2C">
        <w:rPr>
          <w:rFonts w:ascii="仿宋_GB2312" w:eastAsia="仿宋_GB2312" w:hAnsi="宋体" w:hint="eastAsia"/>
          <w:sz w:val="32"/>
          <w:szCs w:val="32"/>
        </w:rPr>
        <w:t>月下旬至20</w:t>
      </w:r>
      <w:r w:rsidR="003103B7" w:rsidRPr="00717B2C">
        <w:rPr>
          <w:rFonts w:ascii="仿宋_GB2312" w:eastAsia="仿宋_GB2312" w:hAnsi="宋体" w:hint="eastAsia"/>
          <w:sz w:val="32"/>
          <w:szCs w:val="32"/>
        </w:rPr>
        <w:t>20</w:t>
      </w:r>
      <w:r w:rsidRPr="00717B2C">
        <w:rPr>
          <w:rFonts w:ascii="仿宋_GB2312" w:eastAsia="仿宋_GB2312" w:hAnsi="宋体" w:hint="eastAsia"/>
          <w:sz w:val="32"/>
          <w:szCs w:val="32"/>
        </w:rPr>
        <w:t>年</w:t>
      </w:r>
      <w:r w:rsidR="001B5A78">
        <w:rPr>
          <w:rFonts w:ascii="仿宋_GB2312" w:eastAsia="仿宋_GB2312" w:hAnsi="宋体" w:hint="eastAsia"/>
          <w:sz w:val="32"/>
          <w:szCs w:val="32"/>
        </w:rPr>
        <w:t>5</w:t>
      </w:r>
      <w:r w:rsidRPr="00717B2C">
        <w:rPr>
          <w:rFonts w:ascii="仿宋_GB2312" w:eastAsia="仿宋_GB2312" w:hAnsi="宋体" w:hint="eastAsia"/>
          <w:sz w:val="32"/>
          <w:szCs w:val="32"/>
        </w:rPr>
        <w:t>月，举行</w:t>
      </w:r>
      <w:r w:rsidR="005D17F7" w:rsidRPr="00717B2C">
        <w:rPr>
          <w:rFonts w:ascii="仿宋_GB2312" w:eastAsia="仿宋_GB2312" w:hAnsi="宋体" w:hint="eastAsia"/>
          <w:sz w:val="32"/>
          <w:szCs w:val="32"/>
        </w:rPr>
        <w:t>包括2019“我心目中的宁波品牌”评选活动和2019“</w:t>
      </w:r>
      <w:r w:rsidR="00BF592B" w:rsidRPr="00717B2C">
        <w:rPr>
          <w:rFonts w:ascii="仿宋_GB2312" w:eastAsia="仿宋_GB2312" w:hAnsi="宋体" w:hint="eastAsia"/>
          <w:sz w:val="32"/>
          <w:szCs w:val="32"/>
        </w:rPr>
        <w:t>品牌宁波年度人物</w:t>
      </w:r>
      <w:r w:rsidR="005D17F7" w:rsidRPr="00717B2C">
        <w:rPr>
          <w:rFonts w:ascii="仿宋_GB2312" w:eastAsia="仿宋_GB2312" w:hAnsi="宋体" w:hint="eastAsia"/>
          <w:sz w:val="32"/>
          <w:szCs w:val="32"/>
        </w:rPr>
        <w:t>”评选活动两项内容</w:t>
      </w:r>
      <w:r w:rsidR="007C31C4" w:rsidRPr="00717B2C">
        <w:rPr>
          <w:rFonts w:ascii="仿宋_GB2312" w:eastAsia="仿宋_GB2312" w:hAnsi="宋体" w:hint="eastAsia"/>
          <w:sz w:val="32"/>
          <w:szCs w:val="32"/>
        </w:rPr>
        <w:t>在内</w:t>
      </w:r>
      <w:r w:rsidR="005D17F7" w:rsidRPr="00717B2C">
        <w:rPr>
          <w:rFonts w:ascii="仿宋_GB2312" w:eastAsia="仿宋_GB2312" w:hAnsi="宋体" w:hint="eastAsia"/>
          <w:sz w:val="32"/>
          <w:szCs w:val="32"/>
        </w:rPr>
        <w:t>的2019</w:t>
      </w:r>
      <w:r w:rsidR="003103B7" w:rsidRPr="00717B2C">
        <w:rPr>
          <w:rFonts w:ascii="仿宋_GB2312" w:eastAsia="仿宋_GB2312" w:hAnsi="宋体" w:hint="eastAsia"/>
          <w:sz w:val="32"/>
          <w:szCs w:val="32"/>
        </w:rPr>
        <w:t>品牌双</w:t>
      </w:r>
      <w:r w:rsidRPr="00717B2C">
        <w:rPr>
          <w:rFonts w:ascii="仿宋_GB2312" w:eastAsia="仿宋_GB2312" w:hAnsi="宋体" w:hint="eastAsia"/>
          <w:sz w:val="32"/>
          <w:szCs w:val="32"/>
        </w:rPr>
        <w:t>评选活动，对本年度宁波各行各业具有亮点的</w:t>
      </w:r>
      <w:r w:rsidR="003103B7" w:rsidRPr="00717B2C">
        <w:rPr>
          <w:rFonts w:ascii="仿宋_GB2312" w:eastAsia="仿宋_GB2312" w:hAnsi="宋体" w:hint="eastAsia"/>
          <w:sz w:val="32"/>
          <w:szCs w:val="32"/>
        </w:rPr>
        <w:t>品牌与</w:t>
      </w:r>
      <w:r w:rsidRPr="00717B2C">
        <w:rPr>
          <w:rFonts w:ascii="仿宋_GB2312" w:eastAsia="仿宋_GB2312" w:hAnsi="宋体" w:hint="eastAsia"/>
          <w:sz w:val="32"/>
          <w:szCs w:val="32"/>
        </w:rPr>
        <w:t>企业家进行盘点公布。</w:t>
      </w:r>
      <w:r w:rsidR="00043D4F" w:rsidRPr="00717B2C">
        <w:rPr>
          <w:rFonts w:ascii="仿宋_GB2312" w:eastAsia="仿宋_GB2312" w:hAnsi="宋体" w:hint="eastAsia"/>
          <w:sz w:val="32"/>
          <w:szCs w:val="32"/>
        </w:rPr>
        <w:t>本次2019品牌双评选活动由宁波市发展和改革委员会牵头，联合我市相关政府部门共同主办，宁波市品牌建设促进会承办，宁波市各商（协）会和异地宁波商会协办。</w:t>
      </w:r>
    </w:p>
    <w:p w:rsidR="00450901" w:rsidRPr="00717B2C" w:rsidRDefault="00450901" w:rsidP="00717B2C">
      <w:pPr>
        <w:spacing w:after="0" w:line="560" w:lineRule="exact"/>
        <w:rPr>
          <w:rFonts w:ascii="仿宋_GB2312" w:eastAsia="仿宋_GB2312" w:hAnsi="宋体"/>
          <w:sz w:val="32"/>
          <w:szCs w:val="32"/>
        </w:rPr>
      </w:pPr>
    </w:p>
    <w:p w:rsidR="00717B2C" w:rsidRDefault="00A95EC4" w:rsidP="00717B2C">
      <w:pPr>
        <w:spacing w:after="0" w:line="560" w:lineRule="exact"/>
        <w:rPr>
          <w:rFonts w:ascii="仿宋_GB2312" w:eastAsia="仿宋_GB2312" w:hAnsi="宋体"/>
          <w:sz w:val="32"/>
          <w:szCs w:val="32"/>
        </w:rPr>
      </w:pPr>
      <w:r w:rsidRPr="00717B2C">
        <w:rPr>
          <w:rFonts w:ascii="仿宋_GB2312" w:eastAsia="仿宋_GB2312" w:hAnsi="宋体" w:hint="eastAsia"/>
          <w:sz w:val="32"/>
          <w:szCs w:val="32"/>
        </w:rPr>
        <w:t>附件：</w:t>
      </w:r>
    </w:p>
    <w:p w:rsidR="00450901" w:rsidRPr="00717B2C" w:rsidRDefault="001F3566" w:rsidP="00717B2C">
      <w:pPr>
        <w:spacing w:after="0" w:line="560" w:lineRule="exact"/>
        <w:rPr>
          <w:rFonts w:ascii="仿宋_GB2312" w:eastAsia="仿宋_GB2312" w:hAnsi="宋体"/>
          <w:sz w:val="32"/>
          <w:szCs w:val="32"/>
        </w:rPr>
      </w:pPr>
      <w:r w:rsidRPr="00717B2C">
        <w:rPr>
          <w:rFonts w:ascii="仿宋_GB2312" w:eastAsia="仿宋_GB2312" w:hAnsi="宋体" w:hint="eastAsia"/>
          <w:sz w:val="32"/>
          <w:szCs w:val="32"/>
        </w:rPr>
        <w:t>1.</w:t>
      </w:r>
      <w:r w:rsidR="00450901" w:rsidRPr="00717B2C">
        <w:rPr>
          <w:rFonts w:ascii="仿宋_GB2312" w:eastAsia="仿宋_GB2312" w:hAnsi="宋体" w:hint="eastAsia"/>
          <w:sz w:val="32"/>
          <w:szCs w:val="32"/>
        </w:rPr>
        <w:t>2019品牌双评选活动实施方案</w:t>
      </w:r>
    </w:p>
    <w:p w:rsidR="00450901" w:rsidRPr="00717B2C" w:rsidRDefault="001F3566" w:rsidP="00717B2C">
      <w:pPr>
        <w:spacing w:after="0" w:line="560" w:lineRule="exact"/>
        <w:rPr>
          <w:rFonts w:ascii="仿宋_GB2312" w:eastAsia="仿宋_GB2312" w:hAnsi="宋体"/>
          <w:sz w:val="32"/>
          <w:szCs w:val="32"/>
        </w:rPr>
      </w:pPr>
      <w:r w:rsidRPr="00717B2C">
        <w:rPr>
          <w:rFonts w:ascii="仿宋_GB2312" w:eastAsia="仿宋_GB2312" w:hAnsi="宋体" w:hint="eastAsia"/>
          <w:sz w:val="32"/>
          <w:szCs w:val="32"/>
        </w:rPr>
        <w:t>2.</w:t>
      </w:r>
      <w:r w:rsidR="00450901" w:rsidRPr="00717B2C">
        <w:rPr>
          <w:rFonts w:ascii="仿宋_GB2312" w:eastAsia="仿宋_GB2312" w:hAnsi="宋体" w:hint="eastAsia"/>
          <w:sz w:val="32"/>
          <w:szCs w:val="32"/>
        </w:rPr>
        <w:t>2019“我心目中的宁波品牌”评选活动细则</w:t>
      </w:r>
      <w:r w:rsidR="000A2F30" w:rsidRPr="00717B2C">
        <w:rPr>
          <w:rFonts w:ascii="仿宋_GB2312" w:eastAsia="仿宋_GB2312" w:hAnsi="宋体" w:hint="eastAsia"/>
          <w:sz w:val="32"/>
          <w:szCs w:val="32"/>
        </w:rPr>
        <w:t>及</w:t>
      </w:r>
      <w:r w:rsidR="00450901" w:rsidRPr="00717B2C">
        <w:rPr>
          <w:rFonts w:ascii="仿宋_GB2312" w:eastAsia="仿宋_GB2312" w:hAnsi="宋体" w:hint="eastAsia"/>
          <w:sz w:val="32"/>
          <w:szCs w:val="32"/>
        </w:rPr>
        <w:t>申报表</w:t>
      </w:r>
    </w:p>
    <w:p w:rsidR="00A95EC4" w:rsidRDefault="000A2F30" w:rsidP="00717B2C">
      <w:pPr>
        <w:spacing w:after="0" w:line="560" w:lineRule="exact"/>
        <w:rPr>
          <w:rFonts w:ascii="仿宋_GB2312" w:eastAsia="仿宋_GB2312" w:hAnsi="宋体"/>
          <w:sz w:val="32"/>
          <w:szCs w:val="32"/>
        </w:rPr>
      </w:pPr>
      <w:r w:rsidRPr="00717B2C">
        <w:rPr>
          <w:rFonts w:ascii="仿宋_GB2312" w:eastAsia="仿宋_GB2312" w:hAnsi="宋体" w:hint="eastAsia"/>
          <w:sz w:val="32"/>
          <w:szCs w:val="32"/>
        </w:rPr>
        <w:t>3</w:t>
      </w:r>
      <w:r w:rsidR="001F3566" w:rsidRPr="00717B2C">
        <w:rPr>
          <w:rFonts w:ascii="仿宋_GB2312" w:eastAsia="仿宋_GB2312" w:hAnsi="宋体" w:hint="eastAsia"/>
          <w:sz w:val="32"/>
          <w:szCs w:val="32"/>
        </w:rPr>
        <w:t>.</w:t>
      </w:r>
      <w:r w:rsidR="00A95EC4" w:rsidRPr="00717B2C">
        <w:rPr>
          <w:rFonts w:ascii="仿宋_GB2312" w:eastAsia="仿宋_GB2312" w:hAnsi="宋体" w:hint="eastAsia"/>
          <w:sz w:val="32"/>
          <w:szCs w:val="32"/>
        </w:rPr>
        <w:t>201</w:t>
      </w:r>
      <w:r w:rsidR="00450901" w:rsidRPr="00717B2C">
        <w:rPr>
          <w:rFonts w:ascii="仿宋_GB2312" w:eastAsia="仿宋_GB2312" w:hAnsi="宋体" w:hint="eastAsia"/>
          <w:sz w:val="32"/>
          <w:szCs w:val="32"/>
        </w:rPr>
        <w:t>9</w:t>
      </w:r>
      <w:r w:rsidR="00A95EC4" w:rsidRPr="00717B2C">
        <w:rPr>
          <w:rFonts w:ascii="仿宋_GB2312" w:eastAsia="仿宋_GB2312" w:hAnsi="宋体" w:hint="eastAsia"/>
          <w:sz w:val="32"/>
          <w:szCs w:val="32"/>
        </w:rPr>
        <w:t>“品牌宁波年度人物”评选活动</w:t>
      </w:r>
      <w:r w:rsidR="00450901" w:rsidRPr="00717B2C">
        <w:rPr>
          <w:rFonts w:ascii="仿宋_GB2312" w:eastAsia="仿宋_GB2312" w:hAnsi="宋体" w:hint="eastAsia"/>
          <w:sz w:val="32"/>
          <w:szCs w:val="32"/>
        </w:rPr>
        <w:t>细则</w:t>
      </w:r>
      <w:r w:rsidRPr="00717B2C">
        <w:rPr>
          <w:rFonts w:ascii="仿宋_GB2312" w:eastAsia="仿宋_GB2312" w:hAnsi="宋体" w:hint="eastAsia"/>
          <w:sz w:val="32"/>
          <w:szCs w:val="32"/>
        </w:rPr>
        <w:t>及</w:t>
      </w:r>
      <w:r w:rsidR="00450901" w:rsidRPr="00717B2C">
        <w:rPr>
          <w:rFonts w:ascii="仿宋_GB2312" w:eastAsia="仿宋_GB2312" w:hAnsi="宋体" w:hint="eastAsia"/>
          <w:sz w:val="32"/>
          <w:szCs w:val="32"/>
        </w:rPr>
        <w:t>申报表</w:t>
      </w:r>
    </w:p>
    <w:p w:rsidR="00F40F22" w:rsidRPr="00F40F22" w:rsidRDefault="00F40F22" w:rsidP="00717B2C">
      <w:pPr>
        <w:spacing w:after="0" w:line="560" w:lineRule="exact"/>
        <w:rPr>
          <w:rFonts w:ascii="仿宋_GB2312" w:eastAsia="仿宋_GB2312" w:hAnsi="宋体"/>
          <w:sz w:val="32"/>
          <w:szCs w:val="32"/>
        </w:rPr>
      </w:pPr>
    </w:p>
    <w:p w:rsidR="00A95EC4" w:rsidRPr="00717B2C" w:rsidRDefault="0006125A" w:rsidP="00717B2C">
      <w:pPr>
        <w:spacing w:after="0" w:line="560" w:lineRule="exact"/>
        <w:ind w:firstLineChars="50" w:firstLine="160"/>
        <w:jc w:val="right"/>
        <w:rPr>
          <w:rFonts w:ascii="仿宋_GB2312" w:eastAsia="仿宋_GB2312" w:hAnsiTheme="minorEastAsia"/>
          <w:color w:val="000000" w:themeColor="text1"/>
          <w:sz w:val="32"/>
          <w:szCs w:val="32"/>
        </w:rPr>
      </w:pPr>
      <w:r w:rsidRPr="00717B2C">
        <w:rPr>
          <w:rFonts w:ascii="仿宋_GB2312" w:eastAsia="仿宋_GB2312" w:hAnsiTheme="minorEastAsia" w:hint="eastAsia"/>
          <w:color w:val="000000" w:themeColor="text1"/>
          <w:sz w:val="32"/>
          <w:szCs w:val="32"/>
        </w:rPr>
        <w:t>2019</w:t>
      </w:r>
      <w:r w:rsidR="00450901" w:rsidRPr="00717B2C">
        <w:rPr>
          <w:rFonts w:ascii="仿宋_GB2312" w:eastAsia="仿宋_GB2312" w:hAnsiTheme="minorEastAsia" w:hint="eastAsia"/>
          <w:color w:val="000000" w:themeColor="text1"/>
          <w:sz w:val="32"/>
          <w:szCs w:val="32"/>
        </w:rPr>
        <w:t>品牌双评选</w:t>
      </w:r>
      <w:r w:rsidR="00A95EC4" w:rsidRPr="00717B2C">
        <w:rPr>
          <w:rFonts w:ascii="仿宋_GB2312" w:eastAsia="仿宋_GB2312" w:hAnsiTheme="minorEastAsia" w:hint="eastAsia"/>
          <w:color w:val="000000" w:themeColor="text1"/>
          <w:sz w:val="32"/>
          <w:szCs w:val="32"/>
        </w:rPr>
        <w:t xml:space="preserve">活动组委会 </w:t>
      </w:r>
    </w:p>
    <w:p w:rsidR="00717B2C" w:rsidRPr="00F40F22" w:rsidRDefault="00717B2C" w:rsidP="00F40F22">
      <w:pPr>
        <w:spacing w:after="0" w:line="560" w:lineRule="exact"/>
        <w:ind w:leftChars="211" w:left="5264" w:hangingChars="1500" w:hanging="4800"/>
        <w:rPr>
          <w:rFonts w:ascii="仿宋_GB2312" w:eastAsia="仿宋_GB2312" w:hAnsiTheme="minorEastAsia"/>
          <w:sz w:val="32"/>
          <w:szCs w:val="32"/>
        </w:rPr>
      </w:pPr>
      <w:r>
        <w:rPr>
          <w:rFonts w:ascii="仿宋_GB2312" w:eastAsia="仿宋_GB2312" w:hAnsiTheme="minorEastAsia" w:hint="eastAsia"/>
          <w:sz w:val="32"/>
          <w:szCs w:val="32"/>
        </w:rPr>
        <w:t xml:space="preserve">          </w:t>
      </w:r>
      <w:r w:rsidR="00A95EC4" w:rsidRPr="00717B2C">
        <w:rPr>
          <w:rFonts w:ascii="仿宋_GB2312" w:eastAsia="仿宋_GB2312" w:hAnsiTheme="minorEastAsia" w:hint="eastAsia"/>
          <w:sz w:val="32"/>
          <w:szCs w:val="32"/>
        </w:rPr>
        <w:t xml:space="preserve">                       201</w:t>
      </w:r>
      <w:r w:rsidR="00450901" w:rsidRPr="00717B2C">
        <w:rPr>
          <w:rFonts w:ascii="仿宋_GB2312" w:eastAsia="仿宋_GB2312" w:hAnsiTheme="minorEastAsia" w:hint="eastAsia"/>
          <w:sz w:val="32"/>
          <w:szCs w:val="32"/>
        </w:rPr>
        <w:t>9</w:t>
      </w:r>
      <w:r w:rsidR="00A95EC4" w:rsidRPr="00717B2C">
        <w:rPr>
          <w:rFonts w:ascii="仿宋_GB2312" w:eastAsia="仿宋_GB2312" w:hAnsiTheme="minorEastAsia" w:hint="eastAsia"/>
          <w:sz w:val="32"/>
          <w:szCs w:val="32"/>
        </w:rPr>
        <w:t>年1</w:t>
      </w:r>
      <w:r w:rsidR="00450901" w:rsidRPr="00717B2C">
        <w:rPr>
          <w:rFonts w:ascii="仿宋_GB2312" w:eastAsia="仿宋_GB2312" w:hAnsiTheme="minorEastAsia" w:hint="eastAsia"/>
          <w:sz w:val="32"/>
          <w:szCs w:val="32"/>
        </w:rPr>
        <w:t>0</w:t>
      </w:r>
      <w:r w:rsidR="00F40F22">
        <w:rPr>
          <w:rFonts w:ascii="仿宋_GB2312" w:eastAsia="仿宋_GB2312" w:hAnsiTheme="minorEastAsia" w:hint="eastAsia"/>
          <w:sz w:val="32"/>
          <w:szCs w:val="32"/>
        </w:rPr>
        <w:t>月15日</w:t>
      </w:r>
    </w:p>
    <w:p w:rsidR="00AC4A26" w:rsidRPr="00717B2C" w:rsidRDefault="00AC4A26" w:rsidP="00AC4A26">
      <w:pPr>
        <w:rPr>
          <w:rFonts w:ascii="方正小标宋简体" w:eastAsia="方正小标宋简体" w:hAnsiTheme="minorEastAsia"/>
          <w:b/>
          <w:bCs/>
          <w:sz w:val="36"/>
          <w:szCs w:val="36"/>
        </w:rPr>
      </w:pPr>
      <w:r w:rsidRPr="00717B2C">
        <w:rPr>
          <w:rFonts w:ascii="方正小标宋简体" w:eastAsia="方正小标宋简体" w:hAnsiTheme="minorEastAsia" w:hint="eastAsia"/>
          <w:b/>
          <w:bCs/>
          <w:sz w:val="36"/>
          <w:szCs w:val="36"/>
        </w:rPr>
        <w:lastRenderedPageBreak/>
        <w:t>附件一</w:t>
      </w:r>
    </w:p>
    <w:p w:rsidR="00AC4A26" w:rsidRPr="00717B2C" w:rsidRDefault="00AC4A26" w:rsidP="001908C1">
      <w:pPr>
        <w:spacing w:afterLines="100"/>
        <w:jc w:val="center"/>
        <w:rPr>
          <w:rFonts w:ascii="方正小标宋简体" w:eastAsia="方正小标宋简体" w:hAnsiTheme="minorEastAsia"/>
          <w:b/>
          <w:bCs/>
          <w:sz w:val="36"/>
          <w:szCs w:val="36"/>
        </w:rPr>
      </w:pPr>
      <w:r w:rsidRPr="00717B2C">
        <w:rPr>
          <w:rFonts w:ascii="方正小标宋简体" w:eastAsia="方正小标宋简体" w:hAnsiTheme="minorEastAsia" w:hint="eastAsia"/>
          <w:b/>
          <w:bCs/>
          <w:sz w:val="36"/>
          <w:szCs w:val="36"/>
        </w:rPr>
        <w:t>2019品牌双评选活动实施方案</w:t>
      </w:r>
    </w:p>
    <w:p w:rsidR="00AC4A26" w:rsidRPr="00717B2C" w:rsidRDefault="00AC4A26" w:rsidP="00717B2C">
      <w:pPr>
        <w:snapToGrid/>
        <w:spacing w:after="0" w:line="560" w:lineRule="exact"/>
        <w:ind w:firstLineChars="200" w:firstLine="640"/>
        <w:rPr>
          <w:rFonts w:ascii="仿宋_GB2312" w:eastAsia="仿宋_GB2312" w:hAnsiTheme="minorEastAsia"/>
          <w:sz w:val="32"/>
          <w:szCs w:val="32"/>
        </w:rPr>
      </w:pPr>
      <w:r w:rsidRPr="00717B2C">
        <w:rPr>
          <w:rFonts w:ascii="仿宋_GB2312" w:eastAsia="仿宋_GB2312" w:hAnsiTheme="minorEastAsia" w:cs="Calibri" w:hint="eastAsia"/>
          <w:color w:val="000000"/>
          <w:sz w:val="32"/>
          <w:szCs w:val="32"/>
        </w:rPr>
        <w:t xml:space="preserve">  为加强我市品牌建设，做好品牌发掘宣传和推广工作，全方位展示宁波企业的品牌亮点，同时也为了弘扬和表彰本年度为我市品牌做出重大贡献及具有重大品牌影响力、行业推动力的</w:t>
      </w:r>
      <w:r w:rsidR="00E12BD2" w:rsidRPr="00717B2C">
        <w:rPr>
          <w:rFonts w:ascii="仿宋_GB2312" w:eastAsia="仿宋_GB2312" w:hAnsiTheme="minorEastAsia" w:cs="Calibri" w:hint="eastAsia"/>
          <w:color w:val="000000"/>
          <w:sz w:val="32"/>
          <w:szCs w:val="32"/>
        </w:rPr>
        <w:t>品牌企业和</w:t>
      </w:r>
      <w:r w:rsidRPr="00717B2C">
        <w:rPr>
          <w:rFonts w:ascii="仿宋_GB2312" w:eastAsia="仿宋_GB2312" w:hAnsiTheme="minorEastAsia" w:cs="Calibri" w:hint="eastAsia"/>
          <w:color w:val="000000"/>
          <w:sz w:val="32"/>
          <w:szCs w:val="32"/>
        </w:rPr>
        <w:t>典型人物，现经</w:t>
      </w:r>
      <w:r w:rsidRPr="00717B2C">
        <w:rPr>
          <w:rFonts w:ascii="仿宋_GB2312" w:eastAsia="仿宋_GB2312" w:hAnsiTheme="minorEastAsia" w:hint="eastAsia"/>
          <w:sz w:val="32"/>
          <w:szCs w:val="32"/>
        </w:rPr>
        <w:t>2019品牌双评选活动组委会研究决定，自2019年10月起至2020年</w:t>
      </w:r>
      <w:r w:rsidR="00A059C4">
        <w:rPr>
          <w:rFonts w:ascii="仿宋_GB2312" w:eastAsia="仿宋_GB2312" w:hAnsiTheme="minorEastAsia" w:hint="eastAsia"/>
          <w:sz w:val="32"/>
          <w:szCs w:val="32"/>
        </w:rPr>
        <w:t>5</w:t>
      </w:r>
      <w:r w:rsidRPr="00717B2C">
        <w:rPr>
          <w:rFonts w:ascii="仿宋_GB2312" w:eastAsia="仿宋_GB2312" w:hAnsiTheme="minorEastAsia" w:hint="eastAsia"/>
          <w:sz w:val="32"/>
          <w:szCs w:val="32"/>
        </w:rPr>
        <w:t>月，举行2019品牌双评选活动。</w:t>
      </w:r>
    </w:p>
    <w:p w:rsidR="00AC4A26" w:rsidRPr="00717B2C" w:rsidRDefault="00AC4A26" w:rsidP="00717B2C">
      <w:pPr>
        <w:pStyle w:val="a6"/>
        <w:widowControl/>
        <w:spacing w:line="560" w:lineRule="exact"/>
        <w:ind w:firstLineChars="200" w:firstLine="643"/>
        <w:jc w:val="left"/>
        <w:rPr>
          <w:rFonts w:ascii="仿宋_GB2312" w:eastAsia="仿宋_GB2312" w:hAnsiTheme="minorEastAsia" w:cs="-webkit-standard"/>
          <w:color w:val="000000"/>
          <w:sz w:val="32"/>
          <w:szCs w:val="32"/>
        </w:rPr>
      </w:pPr>
      <w:r w:rsidRPr="00717B2C">
        <w:rPr>
          <w:rFonts w:ascii="仿宋_GB2312" w:eastAsia="仿宋_GB2312" w:hAnsiTheme="minorEastAsia" w:cs="Calibri" w:hint="eastAsia"/>
          <w:b/>
          <w:color w:val="000000"/>
          <w:sz w:val="32"/>
          <w:szCs w:val="32"/>
        </w:rPr>
        <w:t xml:space="preserve"> 一、组织机构：</w:t>
      </w:r>
    </w:p>
    <w:p w:rsidR="00AC4A26" w:rsidRPr="00717B2C" w:rsidRDefault="00AC4A26" w:rsidP="00717B2C">
      <w:pPr>
        <w:pStyle w:val="a6"/>
        <w:widowControl/>
        <w:spacing w:line="560" w:lineRule="exact"/>
        <w:ind w:firstLineChars="200" w:firstLine="640"/>
        <w:jc w:val="left"/>
        <w:rPr>
          <w:rFonts w:ascii="仿宋_GB2312" w:eastAsia="仿宋_GB2312" w:hAnsiTheme="minorEastAsia" w:cs="-webkit-standard"/>
          <w:color w:val="000000"/>
          <w:sz w:val="32"/>
          <w:szCs w:val="32"/>
        </w:rPr>
      </w:pPr>
      <w:r w:rsidRPr="00717B2C">
        <w:rPr>
          <w:rFonts w:ascii="仿宋_GB2312" w:eastAsia="仿宋_GB2312" w:hAnsiTheme="minorEastAsia" w:cs="Calibri" w:hint="eastAsia"/>
          <w:color w:val="000000"/>
          <w:sz w:val="32"/>
          <w:szCs w:val="32"/>
        </w:rPr>
        <w:t>（一）主办单位：</w:t>
      </w:r>
      <w:r w:rsidRPr="00717B2C">
        <w:rPr>
          <w:rFonts w:ascii="仿宋_GB2312" w:eastAsia="仿宋_GB2312" w:hAnsiTheme="minorEastAsia" w:hint="eastAsia"/>
          <w:sz w:val="32"/>
          <w:szCs w:val="32"/>
        </w:rPr>
        <w:t>宁波市发展和改革委员会</w:t>
      </w:r>
      <w:r w:rsidR="00742359" w:rsidRPr="00717B2C">
        <w:rPr>
          <w:rFonts w:ascii="仿宋_GB2312" w:eastAsia="仿宋_GB2312" w:hAnsiTheme="minorEastAsia" w:hint="eastAsia"/>
          <w:sz w:val="32"/>
          <w:szCs w:val="32"/>
        </w:rPr>
        <w:t>及其他相关政府部门</w:t>
      </w:r>
    </w:p>
    <w:p w:rsidR="00AC4A26" w:rsidRPr="00717B2C" w:rsidRDefault="00AC4A26" w:rsidP="00717B2C">
      <w:pPr>
        <w:pStyle w:val="a6"/>
        <w:widowControl/>
        <w:spacing w:line="560" w:lineRule="exact"/>
        <w:ind w:firstLineChars="200" w:firstLine="640"/>
        <w:jc w:val="left"/>
        <w:rPr>
          <w:rFonts w:ascii="仿宋_GB2312" w:eastAsia="仿宋_GB2312" w:hAnsiTheme="minorEastAsia" w:cs="-webkit-standard"/>
          <w:color w:val="000000"/>
          <w:sz w:val="32"/>
          <w:szCs w:val="32"/>
        </w:rPr>
      </w:pPr>
      <w:r w:rsidRPr="00717B2C">
        <w:rPr>
          <w:rFonts w:ascii="仿宋_GB2312" w:eastAsia="仿宋_GB2312" w:hAnsiTheme="minorEastAsia" w:cs="Calibri" w:hint="eastAsia"/>
          <w:color w:val="000000"/>
          <w:sz w:val="32"/>
          <w:szCs w:val="32"/>
        </w:rPr>
        <w:t>（二）承办单位：宁波市品牌建设促进会</w:t>
      </w:r>
    </w:p>
    <w:p w:rsidR="00AC4A26" w:rsidRPr="00717B2C" w:rsidRDefault="00AC4A26" w:rsidP="00717B2C">
      <w:pPr>
        <w:pStyle w:val="a6"/>
        <w:widowControl/>
        <w:spacing w:line="560" w:lineRule="exact"/>
        <w:ind w:firstLineChars="200" w:firstLine="640"/>
        <w:jc w:val="left"/>
        <w:rPr>
          <w:rFonts w:ascii="仿宋_GB2312" w:eastAsia="仿宋_GB2312" w:hAnsiTheme="minorEastAsia" w:cs="-webkit-standard"/>
          <w:color w:val="000000"/>
          <w:sz w:val="32"/>
          <w:szCs w:val="32"/>
        </w:rPr>
      </w:pPr>
      <w:r w:rsidRPr="00717B2C">
        <w:rPr>
          <w:rFonts w:ascii="仿宋_GB2312" w:eastAsia="仿宋_GB2312" w:hAnsiTheme="minorEastAsia" w:cs="Calibri" w:hint="eastAsia"/>
          <w:color w:val="000000"/>
          <w:sz w:val="32"/>
          <w:szCs w:val="32"/>
        </w:rPr>
        <w:t>（三）协办单位（排名不分先后）：</w:t>
      </w:r>
    </w:p>
    <w:p w:rsidR="00AC4A26" w:rsidRPr="00717B2C" w:rsidRDefault="00AC4A26" w:rsidP="00722296">
      <w:pPr>
        <w:pStyle w:val="a6"/>
        <w:widowControl/>
        <w:spacing w:line="560" w:lineRule="exact"/>
        <w:ind w:firstLineChars="250" w:firstLine="800"/>
        <w:jc w:val="left"/>
        <w:rPr>
          <w:rFonts w:ascii="仿宋_GB2312" w:eastAsia="仿宋_GB2312" w:hAnsiTheme="minorEastAsia" w:cs="-webkit-standard"/>
          <w:color w:val="000000"/>
          <w:sz w:val="32"/>
          <w:szCs w:val="32"/>
        </w:rPr>
      </w:pPr>
      <w:r w:rsidRPr="00717B2C">
        <w:rPr>
          <w:rFonts w:ascii="仿宋_GB2312" w:eastAsia="仿宋_GB2312" w:hAnsiTheme="minorEastAsia" w:cs="Calibri" w:hint="eastAsia"/>
          <w:color w:val="000000"/>
          <w:sz w:val="32"/>
          <w:szCs w:val="32"/>
        </w:rPr>
        <w:t>1、市各商（协）会组织</w:t>
      </w:r>
    </w:p>
    <w:p w:rsidR="00AC4A26" w:rsidRPr="00722296" w:rsidRDefault="00AC4A26" w:rsidP="00722296">
      <w:pPr>
        <w:pStyle w:val="a6"/>
        <w:widowControl/>
        <w:spacing w:line="560" w:lineRule="exact"/>
        <w:jc w:val="left"/>
        <w:rPr>
          <w:rFonts w:ascii="仿宋_GB2312" w:eastAsia="仿宋_GB2312" w:hAnsiTheme="minorEastAsia" w:cs="Cambria"/>
          <w:color w:val="000000"/>
          <w:sz w:val="32"/>
          <w:szCs w:val="32"/>
        </w:rPr>
      </w:pPr>
      <w:r w:rsidRPr="00717B2C">
        <w:rPr>
          <w:rFonts w:ascii="仿宋_GB2312" w:eastAsia="仿宋_GB2312" w:hAnsiTheme="minorEastAsia" w:cs="Cambria" w:hint="eastAsia"/>
          <w:color w:val="000000"/>
          <w:sz w:val="32"/>
          <w:szCs w:val="32"/>
        </w:rPr>
        <w:t>宁波电子行业协会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宁波市物流协会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宁波市电工电气行业协会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中国贸促会宁波市化工行业支会（商会）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宁波市电子商务促进会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宁波市食品工业协</w:t>
      </w:r>
      <w:r w:rsidR="00722296">
        <w:rPr>
          <w:rFonts w:ascii="仿宋_GB2312" w:eastAsia="仿宋_GB2312" w:hAnsiTheme="minorEastAsia" w:cs="Cambria" w:hint="eastAsia"/>
          <w:color w:val="000000"/>
          <w:sz w:val="32"/>
          <w:szCs w:val="32"/>
        </w:rPr>
        <w:t>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宁波市电线电缆商会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宁波市包装技术协会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宁波文具行业协会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宁波市金属软管商会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宁波市涂料与涂装行业</w:t>
      </w:r>
      <w:r w:rsidR="00722296">
        <w:rPr>
          <w:rFonts w:ascii="仿宋_GB2312" w:eastAsia="仿宋_GB2312" w:hAnsiTheme="minorEastAsia" w:cs="Cambria" w:hint="eastAsia"/>
          <w:color w:val="000000"/>
          <w:sz w:val="32"/>
          <w:szCs w:val="32"/>
        </w:rPr>
        <w:t>协</w:t>
      </w:r>
      <w:r w:rsidRPr="00717B2C">
        <w:rPr>
          <w:rFonts w:ascii="仿宋_GB2312" w:eastAsia="仿宋_GB2312" w:hAnsiTheme="minorEastAsia" w:cs="Cambria" w:hint="eastAsia"/>
          <w:color w:val="000000"/>
          <w:sz w:val="32"/>
          <w:szCs w:val="32"/>
        </w:rPr>
        <w:t>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宁波装饰材料商会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宁波市科技创新协会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宁波市皮革行业协会</w:t>
      </w:r>
      <w:r w:rsidR="00722296">
        <w:rPr>
          <w:rFonts w:asciiTheme="minorEastAsia" w:eastAsia="仿宋_GB2312" w:hAnsiTheme="minorEastAsia" w:cs="Cambria" w:hint="eastAsia"/>
          <w:color w:val="000000"/>
          <w:sz w:val="32"/>
          <w:szCs w:val="32"/>
        </w:rPr>
        <w:t>、</w:t>
      </w:r>
      <w:r w:rsidR="00A059C4">
        <w:rPr>
          <w:rFonts w:asciiTheme="minorEastAsia" w:eastAsia="仿宋_GB2312" w:hAnsiTheme="minorEastAsia" w:cs="Cambria" w:hint="eastAsia"/>
          <w:color w:val="000000"/>
          <w:sz w:val="32"/>
          <w:szCs w:val="32"/>
        </w:rPr>
        <w:t>宁波市汽车零部件协会、</w:t>
      </w:r>
      <w:r w:rsidRPr="00717B2C">
        <w:rPr>
          <w:rFonts w:ascii="仿宋_GB2312" w:eastAsia="仿宋_GB2312" w:hAnsiTheme="minorEastAsia" w:cs="Cambria" w:hint="eastAsia"/>
          <w:color w:val="000000"/>
          <w:sz w:val="32"/>
          <w:szCs w:val="32"/>
        </w:rPr>
        <w:t>宁波市休闲用品产业协会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宁波市家具商会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宁波美容美发行业协会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宁波市玩具和婴童用品协会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宁波市眼镜行业协会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宁波市模具行业协会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宁波市工业设计联合会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lastRenderedPageBreak/>
        <w:t>宁波市塑料行业协会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宁波市塑料机械行业协会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宁波市医药行业协会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宁波市钢铁行业协会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宁波市暖通商会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宁波市纺织行业协会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宁波市老字号企业协会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宁波创业联盟</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宁波市青年创业创新协会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宁波市影视产业协会</w:t>
      </w:r>
      <w:r w:rsidR="00B77AC4">
        <w:rPr>
          <w:rFonts w:ascii="仿宋_GB2312" w:eastAsia="仿宋_GB2312" w:hAnsiTheme="minorEastAsia" w:cs="Cambria" w:hint="eastAsia"/>
          <w:color w:val="000000"/>
          <w:sz w:val="32"/>
          <w:szCs w:val="32"/>
        </w:rPr>
        <w:t>、余姚市电动工具行业协会、余姚市五金制品协会</w:t>
      </w:r>
    </w:p>
    <w:p w:rsidR="00AC4A26" w:rsidRPr="00717B2C" w:rsidRDefault="00AC4A26" w:rsidP="00717B2C">
      <w:pPr>
        <w:pStyle w:val="a6"/>
        <w:widowControl/>
        <w:spacing w:line="560" w:lineRule="exact"/>
        <w:ind w:firstLineChars="200" w:firstLine="640"/>
        <w:jc w:val="left"/>
        <w:rPr>
          <w:rFonts w:ascii="仿宋_GB2312" w:eastAsia="仿宋_GB2312" w:hAnsiTheme="minorEastAsia" w:cs="-webkit-standard"/>
          <w:color w:val="000000"/>
          <w:sz w:val="32"/>
          <w:szCs w:val="32"/>
        </w:rPr>
      </w:pPr>
      <w:r w:rsidRPr="00717B2C">
        <w:rPr>
          <w:rFonts w:ascii="仿宋_GB2312" w:eastAsia="仿宋_GB2312" w:hAnsiTheme="minorEastAsia" w:cs="Calibri" w:hint="eastAsia"/>
          <w:color w:val="000000"/>
          <w:sz w:val="32"/>
          <w:szCs w:val="32"/>
        </w:rPr>
        <w:t>2、在甬外地商会及县（市）区、乡镇商（协）会组织</w:t>
      </w:r>
    </w:p>
    <w:p w:rsidR="00AC4A26" w:rsidRDefault="00AC4A26" w:rsidP="00722296">
      <w:pPr>
        <w:pStyle w:val="a6"/>
        <w:widowControl/>
        <w:spacing w:line="560" w:lineRule="exact"/>
        <w:jc w:val="left"/>
        <w:rPr>
          <w:rFonts w:ascii="仿宋_GB2312" w:eastAsia="仿宋_GB2312" w:hAnsiTheme="minorEastAsia" w:cs="Cambria"/>
          <w:color w:val="000000"/>
          <w:sz w:val="32"/>
          <w:szCs w:val="32"/>
        </w:rPr>
      </w:pPr>
      <w:r w:rsidRPr="00717B2C">
        <w:rPr>
          <w:rFonts w:ascii="仿宋_GB2312" w:eastAsia="仿宋_GB2312" w:hAnsiTheme="minorEastAsia" w:cs="Cambria" w:hint="eastAsia"/>
          <w:color w:val="000000"/>
          <w:sz w:val="32"/>
          <w:szCs w:val="32"/>
        </w:rPr>
        <w:t>宁波市湖北商会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宁波市湖南商会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宁波市江西商会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宁波市安徽商会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宁波市河北商会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宁波市河南商会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宁波市舟山商会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宁波市山西商会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宁波市山东商会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宁波四川商会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宁波市重庆商会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宁波贵州商会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宁波市福建商会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宁波市广西商会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宁波市江苏商会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宁波市甘肃商会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宁波甬鲁发展促进会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宁波市杭州商会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宁波市衢州商会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宁波市丽水商会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宁波市台州商会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宁波缙云商会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宁波市泉州商会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宁波市嘉兴商会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宁波潮汕商会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宁波市庆元商会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宁波淳安商会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宁波市嵊州商会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宁波市漳州商会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宁波市赣州商会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宁波市临海商会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宁波市宁德商会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宁波市永嘉商会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宁波市温州商会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宁波市上虞商会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宁波市三门商会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宁波市兰溪商会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宁波市黄冈商会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宁波市潮汕商会</w:t>
      </w:r>
      <w:r w:rsidR="00722296">
        <w:rPr>
          <w:rFonts w:asciiTheme="minorEastAsia" w:eastAsia="仿宋_GB2312" w:hAnsiTheme="minorEastAsia" w:cs="Cambria" w:hint="eastAsia"/>
          <w:color w:val="000000"/>
          <w:sz w:val="32"/>
          <w:szCs w:val="32"/>
        </w:rPr>
        <w:t>、</w:t>
      </w:r>
      <w:r w:rsidRPr="00717B2C">
        <w:rPr>
          <w:rFonts w:ascii="仿宋_GB2312" w:eastAsia="仿宋_GB2312" w:hAnsiTheme="minorEastAsia" w:cs="Cambria" w:hint="eastAsia"/>
          <w:color w:val="000000"/>
          <w:sz w:val="32"/>
          <w:szCs w:val="32"/>
        </w:rPr>
        <w:t>宁波市吉安商会</w:t>
      </w:r>
    </w:p>
    <w:p w:rsidR="00B8613A" w:rsidRPr="00722296" w:rsidRDefault="00B8613A" w:rsidP="00B8613A">
      <w:pPr>
        <w:pStyle w:val="a6"/>
        <w:widowControl/>
        <w:spacing w:line="560" w:lineRule="exact"/>
        <w:ind w:firstLineChars="200" w:firstLine="640"/>
        <w:jc w:val="left"/>
        <w:rPr>
          <w:rFonts w:ascii="仿宋_GB2312" w:eastAsia="仿宋_GB2312" w:hAnsiTheme="minorEastAsia" w:cs="Cambria"/>
          <w:color w:val="000000"/>
          <w:sz w:val="32"/>
          <w:szCs w:val="32"/>
        </w:rPr>
      </w:pPr>
      <w:r>
        <w:rPr>
          <w:rFonts w:ascii="仿宋_GB2312" w:eastAsia="仿宋_GB2312" w:hAnsiTheme="minorEastAsia" w:cs="Cambria" w:hint="eastAsia"/>
          <w:color w:val="000000"/>
          <w:sz w:val="32"/>
          <w:szCs w:val="32"/>
        </w:rPr>
        <w:t>3.</w:t>
      </w:r>
      <w:r w:rsidR="00455BF6">
        <w:rPr>
          <w:rFonts w:ascii="仿宋_GB2312" w:eastAsia="仿宋_GB2312" w:hAnsiTheme="minorEastAsia" w:cs="Cambria" w:hint="eastAsia"/>
          <w:color w:val="000000"/>
          <w:sz w:val="32"/>
          <w:szCs w:val="32"/>
        </w:rPr>
        <w:t>宁波市鄞州区白鹤街道办事处</w:t>
      </w:r>
    </w:p>
    <w:p w:rsidR="00AC4A26" w:rsidRPr="00717B2C" w:rsidRDefault="00AC4A26" w:rsidP="00717B2C">
      <w:pPr>
        <w:pStyle w:val="a6"/>
        <w:widowControl/>
        <w:spacing w:line="560" w:lineRule="exact"/>
        <w:ind w:firstLineChars="200" w:firstLine="643"/>
        <w:jc w:val="left"/>
        <w:rPr>
          <w:rFonts w:ascii="仿宋_GB2312" w:eastAsia="仿宋_GB2312" w:hAnsiTheme="minorEastAsia" w:cs="-webkit-standard"/>
          <w:color w:val="000000"/>
          <w:sz w:val="32"/>
          <w:szCs w:val="32"/>
        </w:rPr>
      </w:pPr>
      <w:r w:rsidRPr="00717B2C">
        <w:rPr>
          <w:rFonts w:ascii="仿宋_GB2312" w:eastAsia="仿宋_GB2312" w:hAnsiTheme="minorEastAsia" w:cs="Cambria" w:hint="eastAsia"/>
          <w:b/>
          <w:color w:val="000000"/>
          <w:sz w:val="32"/>
          <w:szCs w:val="32"/>
        </w:rPr>
        <w:t>二、宣传支持</w:t>
      </w:r>
    </w:p>
    <w:p w:rsidR="00AC4A26" w:rsidRPr="00717B2C" w:rsidRDefault="00AC4A26" w:rsidP="00717B2C">
      <w:pPr>
        <w:pStyle w:val="a6"/>
        <w:widowControl/>
        <w:spacing w:line="560" w:lineRule="exact"/>
        <w:ind w:firstLineChars="200" w:firstLine="640"/>
        <w:jc w:val="left"/>
        <w:rPr>
          <w:rFonts w:ascii="仿宋_GB2312" w:eastAsia="仿宋_GB2312" w:hAnsiTheme="minorEastAsia" w:cs="-webkit-standard"/>
          <w:color w:val="000000"/>
          <w:sz w:val="32"/>
          <w:szCs w:val="32"/>
        </w:rPr>
      </w:pPr>
      <w:r w:rsidRPr="00717B2C">
        <w:rPr>
          <w:rFonts w:ascii="仿宋_GB2312" w:eastAsia="仿宋_GB2312" w:hAnsiTheme="minorEastAsia" w:cs="Cambria" w:hint="eastAsia"/>
          <w:color w:val="000000"/>
          <w:sz w:val="32"/>
          <w:szCs w:val="32"/>
        </w:rPr>
        <w:t>本次2019品牌双</w:t>
      </w:r>
      <w:r w:rsidRPr="00717B2C">
        <w:rPr>
          <w:rFonts w:ascii="仿宋_GB2312" w:eastAsia="仿宋_GB2312" w:hAnsiTheme="minorEastAsia" w:cs="Calibri" w:hint="eastAsia"/>
          <w:color w:val="000000"/>
          <w:sz w:val="32"/>
          <w:szCs w:val="32"/>
        </w:rPr>
        <w:t>评选活动将通过包括宁波日报、宁波晚报、现</w:t>
      </w:r>
      <w:r w:rsidRPr="00717B2C">
        <w:rPr>
          <w:rFonts w:ascii="仿宋_GB2312" w:eastAsia="仿宋_GB2312" w:hAnsiTheme="minorEastAsia" w:cs="Cambria" w:hint="eastAsia"/>
          <w:color w:val="000000"/>
          <w:sz w:val="32"/>
          <w:szCs w:val="32"/>
        </w:rPr>
        <w:t>代金报、甬派等在内的本地</w:t>
      </w:r>
      <w:r w:rsidR="00CE2FC9" w:rsidRPr="00717B2C">
        <w:rPr>
          <w:rFonts w:ascii="仿宋_GB2312" w:eastAsia="仿宋_GB2312" w:hAnsiTheme="minorEastAsia" w:cs="Cambria" w:hint="eastAsia"/>
          <w:color w:val="000000"/>
          <w:sz w:val="32"/>
          <w:szCs w:val="32"/>
        </w:rPr>
        <w:t>新闻</w:t>
      </w:r>
      <w:r w:rsidRPr="00717B2C">
        <w:rPr>
          <w:rFonts w:ascii="仿宋_GB2312" w:eastAsia="仿宋_GB2312" w:hAnsiTheme="minorEastAsia" w:cs="Cambria" w:hint="eastAsia"/>
          <w:color w:val="000000"/>
          <w:sz w:val="32"/>
          <w:szCs w:val="32"/>
        </w:rPr>
        <w:t>媒体以及央视网、新华网、新华社新媒体中心、经济观察报、中国经济时报、</w:t>
      </w:r>
      <w:r w:rsidRPr="00717B2C">
        <w:rPr>
          <w:rFonts w:ascii="仿宋_GB2312" w:eastAsia="仿宋_GB2312" w:hAnsiTheme="minorEastAsia" w:cs="Cambria" w:hint="eastAsia"/>
          <w:color w:val="000000"/>
          <w:sz w:val="32"/>
          <w:szCs w:val="32"/>
        </w:rPr>
        <w:lastRenderedPageBreak/>
        <w:t>《中国品牌》杂志等在内的国内一线媒体对报名参评、公示投票、专家评审、颁奖典礼等活动的多个环节进行全方位的宣传和报道，充分利用这些媒体的传播力，增强2019品牌双</w:t>
      </w:r>
      <w:r w:rsidRPr="00717B2C">
        <w:rPr>
          <w:rFonts w:ascii="仿宋_GB2312" w:eastAsia="仿宋_GB2312" w:hAnsiTheme="minorEastAsia" w:cs="Calibri" w:hint="eastAsia"/>
          <w:color w:val="000000"/>
          <w:sz w:val="32"/>
          <w:szCs w:val="32"/>
        </w:rPr>
        <w:t>评选活动的社会感知度和影响力。品牌宁波网、《品牌》杂志以及协会公众号</w:t>
      </w:r>
      <w:r w:rsidR="00CE2FC9" w:rsidRPr="00717B2C">
        <w:rPr>
          <w:rFonts w:ascii="仿宋_GB2312" w:eastAsia="仿宋_GB2312" w:hAnsiTheme="minorEastAsia" w:cs="Calibri" w:hint="eastAsia"/>
          <w:color w:val="000000"/>
          <w:sz w:val="32"/>
          <w:szCs w:val="32"/>
        </w:rPr>
        <w:t>等</w:t>
      </w:r>
      <w:r w:rsidRPr="00717B2C">
        <w:rPr>
          <w:rFonts w:ascii="仿宋_GB2312" w:eastAsia="仿宋_GB2312" w:hAnsiTheme="minorEastAsia" w:cs="Calibri" w:hint="eastAsia"/>
          <w:color w:val="000000"/>
          <w:sz w:val="32"/>
          <w:szCs w:val="32"/>
        </w:rPr>
        <w:t>宁波市品牌建设促进会的自有媒体，将作为活动的官方媒体，向社会全程传递2019品牌双评选活动的重要消息。</w:t>
      </w:r>
    </w:p>
    <w:p w:rsidR="00AC4A26" w:rsidRPr="00717B2C" w:rsidRDefault="00AC4A26" w:rsidP="00717B2C">
      <w:pPr>
        <w:pStyle w:val="a6"/>
        <w:widowControl/>
        <w:spacing w:line="560" w:lineRule="exact"/>
        <w:ind w:firstLineChars="200" w:firstLine="643"/>
        <w:jc w:val="left"/>
        <w:rPr>
          <w:rFonts w:ascii="仿宋_GB2312" w:eastAsia="仿宋_GB2312" w:hAnsiTheme="minorEastAsia" w:cs="-webkit-standard"/>
          <w:color w:val="000000"/>
          <w:sz w:val="32"/>
          <w:szCs w:val="32"/>
        </w:rPr>
      </w:pPr>
      <w:r w:rsidRPr="00717B2C">
        <w:rPr>
          <w:rFonts w:ascii="仿宋_GB2312" w:eastAsia="仿宋_GB2312" w:hAnsiTheme="minorEastAsia" w:cs="Calibri" w:hint="eastAsia"/>
          <w:b/>
          <w:color w:val="000000"/>
          <w:sz w:val="32"/>
          <w:szCs w:val="32"/>
        </w:rPr>
        <w:t>三、评选特色：</w:t>
      </w:r>
    </w:p>
    <w:p w:rsidR="00AC4A26" w:rsidRPr="00717B2C" w:rsidRDefault="00AC4A26" w:rsidP="00717B2C">
      <w:pPr>
        <w:pStyle w:val="a6"/>
        <w:widowControl/>
        <w:spacing w:line="560" w:lineRule="exact"/>
        <w:ind w:firstLineChars="200" w:firstLine="640"/>
        <w:jc w:val="left"/>
        <w:rPr>
          <w:rFonts w:ascii="仿宋_GB2312" w:eastAsia="仿宋_GB2312" w:hAnsiTheme="minorEastAsia" w:cs="-webkit-standard"/>
          <w:color w:val="000000"/>
          <w:sz w:val="32"/>
          <w:szCs w:val="32"/>
        </w:rPr>
      </w:pPr>
      <w:r w:rsidRPr="00717B2C">
        <w:rPr>
          <w:rFonts w:ascii="仿宋_GB2312" w:eastAsia="仿宋_GB2312" w:hAnsiTheme="minorEastAsia" w:cs="Calibri" w:hint="eastAsia"/>
          <w:color w:val="000000"/>
          <w:sz w:val="32"/>
          <w:szCs w:val="32"/>
        </w:rPr>
        <w:t xml:space="preserve"> 1．报名渠道广泛，品牌/人物可通过主办单位推荐、行业协会及媒体机构推荐以及自主报名几个通道参与评选；</w:t>
      </w:r>
    </w:p>
    <w:p w:rsidR="00AC4A26" w:rsidRDefault="00AC4A26" w:rsidP="00717B2C">
      <w:pPr>
        <w:pStyle w:val="a6"/>
        <w:widowControl/>
        <w:spacing w:line="560" w:lineRule="exact"/>
        <w:ind w:firstLineChars="200" w:firstLine="640"/>
        <w:jc w:val="left"/>
        <w:rPr>
          <w:rFonts w:ascii="仿宋_GB2312" w:eastAsia="仿宋_GB2312" w:hAnsiTheme="minorEastAsia" w:cs="Calibri" w:hint="eastAsia"/>
          <w:color w:val="000000"/>
          <w:sz w:val="32"/>
          <w:szCs w:val="32"/>
        </w:rPr>
      </w:pPr>
      <w:r w:rsidRPr="00717B2C">
        <w:rPr>
          <w:rFonts w:ascii="仿宋_GB2312" w:eastAsia="仿宋_GB2312" w:hAnsiTheme="minorEastAsia" w:cs="Calibri" w:hint="eastAsia"/>
          <w:color w:val="000000"/>
          <w:sz w:val="32"/>
          <w:szCs w:val="32"/>
        </w:rPr>
        <w:t xml:space="preserve"> 2．评选参数先进，本次活动以影响力、竞争性、创造力、诚信度、公益性五大评价参数来对候选品牌/人物进行全方位，多维度的深入考量；</w:t>
      </w:r>
    </w:p>
    <w:p w:rsidR="001908C1" w:rsidRPr="001908C1" w:rsidRDefault="001908C1" w:rsidP="001908C1">
      <w:pPr>
        <w:pStyle w:val="a6"/>
        <w:widowControl/>
        <w:spacing w:line="560" w:lineRule="exact"/>
        <w:ind w:firstLineChars="200" w:firstLine="640"/>
        <w:jc w:val="left"/>
        <w:rPr>
          <w:rFonts w:ascii="仿宋_GB2312" w:eastAsia="仿宋_GB2312" w:hAnsiTheme="minorEastAsia" w:cs="Calibri" w:hint="eastAsia"/>
          <w:color w:val="000000"/>
          <w:sz w:val="32"/>
          <w:szCs w:val="32"/>
        </w:rPr>
      </w:pPr>
      <w:r>
        <w:rPr>
          <w:rFonts w:ascii="仿宋_GB2312" w:eastAsia="仿宋_GB2312" w:hAnsiTheme="minorEastAsia" w:cs="Calibri" w:hint="eastAsia"/>
          <w:color w:val="000000"/>
          <w:sz w:val="32"/>
          <w:szCs w:val="32"/>
        </w:rPr>
        <w:t>3</w:t>
      </w:r>
      <w:r w:rsidRPr="00717B2C">
        <w:rPr>
          <w:rFonts w:ascii="仿宋_GB2312" w:eastAsia="仿宋_GB2312" w:hAnsiTheme="minorEastAsia" w:cs="Calibri" w:hint="eastAsia"/>
          <w:color w:val="000000"/>
          <w:sz w:val="32"/>
          <w:szCs w:val="32"/>
        </w:rPr>
        <w:t>．</w:t>
      </w:r>
      <w:r w:rsidRPr="001908C1">
        <w:rPr>
          <w:rFonts w:ascii="仿宋_GB2312" w:eastAsia="仿宋_GB2312" w:hAnsiTheme="minorEastAsia" w:cs="Calibri" w:hint="eastAsia"/>
          <w:color w:val="000000"/>
          <w:sz w:val="32"/>
          <w:szCs w:val="32"/>
        </w:rPr>
        <w:t>公益性、公平性和权威性</w:t>
      </w:r>
    </w:p>
    <w:p w:rsidR="001908C1" w:rsidRPr="001908C1" w:rsidRDefault="001908C1" w:rsidP="001908C1">
      <w:pPr>
        <w:pStyle w:val="a6"/>
        <w:widowControl/>
        <w:spacing w:line="560" w:lineRule="exact"/>
        <w:ind w:firstLineChars="200" w:firstLine="640"/>
        <w:jc w:val="left"/>
        <w:rPr>
          <w:rFonts w:ascii="仿宋_GB2312" w:eastAsia="仿宋_GB2312" w:hAnsiTheme="minorEastAsia" w:cs="Calibri"/>
          <w:color w:val="000000"/>
          <w:sz w:val="32"/>
          <w:szCs w:val="32"/>
        </w:rPr>
      </w:pPr>
      <w:r w:rsidRPr="001908C1">
        <w:rPr>
          <w:rFonts w:ascii="仿宋_GB2312" w:eastAsia="仿宋_GB2312" w:hAnsiTheme="minorEastAsia" w:cs="Calibri" w:hint="eastAsia"/>
          <w:color w:val="000000"/>
          <w:sz w:val="32"/>
          <w:szCs w:val="32"/>
        </w:rPr>
        <w:t>本次评选活动全程不收取任何费用，评选活动秉承社会公示、公众投票与专家评审相结合的评选原则，并邀请市级各职能部门进行监督和指导。</w:t>
      </w:r>
    </w:p>
    <w:p w:rsidR="001908C1" w:rsidRPr="001908C1" w:rsidRDefault="00AC4A26" w:rsidP="001908C1">
      <w:pPr>
        <w:pStyle w:val="a6"/>
        <w:widowControl/>
        <w:spacing w:line="560" w:lineRule="exact"/>
        <w:ind w:firstLineChars="200" w:firstLine="643"/>
        <w:jc w:val="left"/>
        <w:rPr>
          <w:rFonts w:ascii="仿宋_GB2312" w:eastAsia="仿宋_GB2312" w:hAnsiTheme="minorEastAsia" w:cs="Calibri"/>
          <w:b/>
          <w:color w:val="000000"/>
          <w:sz w:val="32"/>
          <w:szCs w:val="32"/>
        </w:rPr>
      </w:pPr>
      <w:r w:rsidRPr="00717B2C">
        <w:rPr>
          <w:rFonts w:ascii="仿宋_GB2312" w:eastAsia="仿宋_GB2312" w:hAnsiTheme="minorEastAsia" w:cs="Calibri" w:hint="eastAsia"/>
          <w:b/>
          <w:color w:val="000000"/>
          <w:sz w:val="32"/>
          <w:szCs w:val="32"/>
        </w:rPr>
        <w:t>四、活动流程：</w:t>
      </w:r>
    </w:p>
    <w:p w:rsidR="00AC4A26" w:rsidRPr="00717B2C" w:rsidRDefault="00AC4A26" w:rsidP="00717B2C">
      <w:pPr>
        <w:pStyle w:val="a6"/>
        <w:widowControl/>
        <w:spacing w:line="560" w:lineRule="exact"/>
        <w:ind w:firstLineChars="200" w:firstLine="640"/>
        <w:jc w:val="left"/>
        <w:rPr>
          <w:rFonts w:ascii="仿宋_GB2312" w:eastAsia="仿宋_GB2312" w:hAnsiTheme="minorEastAsia" w:cs="-webkit-standard"/>
          <w:color w:val="000000"/>
          <w:sz w:val="32"/>
          <w:szCs w:val="32"/>
        </w:rPr>
      </w:pPr>
      <w:r w:rsidRPr="00717B2C">
        <w:rPr>
          <w:rFonts w:ascii="仿宋_GB2312" w:eastAsia="仿宋_GB2312" w:hAnsiTheme="minorEastAsia" w:cs="Calibri" w:hint="eastAsia"/>
          <w:color w:val="000000"/>
          <w:sz w:val="32"/>
          <w:szCs w:val="32"/>
        </w:rPr>
        <w:t xml:space="preserve"> 1．报名推荐阶段：2019年10月21日——2019年12月6日</w:t>
      </w:r>
    </w:p>
    <w:p w:rsidR="00AC4A26" w:rsidRPr="00717B2C" w:rsidRDefault="00AC4A26" w:rsidP="00717B2C">
      <w:pPr>
        <w:pStyle w:val="a6"/>
        <w:widowControl/>
        <w:spacing w:line="560" w:lineRule="exact"/>
        <w:ind w:firstLineChars="200" w:firstLine="640"/>
        <w:jc w:val="left"/>
        <w:rPr>
          <w:rFonts w:ascii="仿宋_GB2312" w:eastAsia="仿宋_GB2312" w:hAnsiTheme="minorEastAsia" w:cs="-webkit-standard"/>
          <w:color w:val="000000"/>
          <w:sz w:val="32"/>
          <w:szCs w:val="32"/>
        </w:rPr>
      </w:pPr>
      <w:r w:rsidRPr="00717B2C">
        <w:rPr>
          <w:rFonts w:ascii="仿宋_GB2312" w:eastAsia="仿宋_GB2312" w:hAnsiTheme="minorEastAsia" w:cs="Calibri" w:hint="eastAsia"/>
          <w:color w:val="000000"/>
          <w:sz w:val="32"/>
          <w:szCs w:val="32"/>
        </w:rPr>
        <w:t>品牌人物可通过主办单位推荐、行业协会及媒体机构推荐以及自主报名几个通道递交材料，参与评选。</w:t>
      </w:r>
    </w:p>
    <w:p w:rsidR="00AC4A26" w:rsidRPr="00717B2C" w:rsidRDefault="00AC4A26" w:rsidP="00717B2C">
      <w:pPr>
        <w:pStyle w:val="a6"/>
        <w:widowControl/>
        <w:spacing w:line="560" w:lineRule="exact"/>
        <w:ind w:firstLineChars="200" w:firstLine="640"/>
        <w:jc w:val="left"/>
        <w:rPr>
          <w:rFonts w:ascii="仿宋_GB2312" w:eastAsia="仿宋_GB2312" w:hAnsiTheme="minorEastAsia" w:cs="-webkit-standard"/>
          <w:color w:val="000000"/>
          <w:sz w:val="32"/>
          <w:szCs w:val="32"/>
        </w:rPr>
      </w:pPr>
      <w:r w:rsidRPr="00717B2C">
        <w:rPr>
          <w:rFonts w:ascii="仿宋_GB2312" w:eastAsia="仿宋_GB2312" w:hAnsiTheme="minorEastAsia" w:cs="Calibri" w:hint="eastAsia"/>
          <w:color w:val="000000"/>
          <w:sz w:val="32"/>
          <w:szCs w:val="32"/>
        </w:rPr>
        <w:t>2．资格审核阶段：2019年12月7日——2019年12月10日</w:t>
      </w:r>
    </w:p>
    <w:p w:rsidR="00AC4A26" w:rsidRPr="00717B2C" w:rsidRDefault="00AC4A26" w:rsidP="00717B2C">
      <w:pPr>
        <w:pStyle w:val="a6"/>
        <w:widowControl/>
        <w:spacing w:line="560" w:lineRule="exact"/>
        <w:ind w:firstLineChars="200" w:firstLine="640"/>
        <w:jc w:val="left"/>
        <w:rPr>
          <w:rFonts w:ascii="仿宋_GB2312" w:eastAsia="仿宋_GB2312" w:hAnsiTheme="minorEastAsia" w:cs="-webkit-standard"/>
          <w:color w:val="000000"/>
          <w:sz w:val="32"/>
          <w:szCs w:val="32"/>
        </w:rPr>
      </w:pPr>
      <w:r w:rsidRPr="00717B2C">
        <w:rPr>
          <w:rFonts w:ascii="仿宋_GB2312" w:eastAsia="仿宋_GB2312" w:hAnsiTheme="minorEastAsia" w:cs="Calibri" w:hint="eastAsia"/>
          <w:color w:val="000000"/>
          <w:sz w:val="32"/>
          <w:szCs w:val="32"/>
        </w:rPr>
        <w:lastRenderedPageBreak/>
        <w:t>宁波市品牌建设促进会办公室负责对所有的推报材料进行初审，申报材料不齐或不符合基本要求的，将被取消参评资格。初审合格的品牌/人物材料将被送至市消保委、市市场监督管理局、市发改委、市经信局等相关职能部门进行再次审核，以确定是否所有品牌/人物都具备参评资格。</w:t>
      </w:r>
    </w:p>
    <w:p w:rsidR="00AC4A26" w:rsidRPr="00717B2C" w:rsidRDefault="00AC4A26" w:rsidP="00717B2C">
      <w:pPr>
        <w:pStyle w:val="a6"/>
        <w:widowControl/>
        <w:spacing w:line="560" w:lineRule="exact"/>
        <w:ind w:firstLineChars="200" w:firstLine="640"/>
        <w:jc w:val="left"/>
        <w:rPr>
          <w:rFonts w:ascii="仿宋_GB2312" w:eastAsia="仿宋_GB2312" w:hAnsiTheme="minorEastAsia" w:cs="-webkit-standard"/>
          <w:color w:val="000000"/>
          <w:sz w:val="32"/>
          <w:szCs w:val="32"/>
        </w:rPr>
      </w:pPr>
      <w:r w:rsidRPr="00717B2C">
        <w:rPr>
          <w:rFonts w:ascii="仿宋_GB2312" w:eastAsia="仿宋_GB2312" w:hAnsiTheme="minorEastAsia" w:cs="Calibri" w:hint="eastAsia"/>
          <w:color w:val="000000"/>
          <w:sz w:val="32"/>
          <w:szCs w:val="32"/>
        </w:rPr>
        <w:t>3．公示投票阶段：2019年12月17日 00:00——2019年12月24日 24:00</w:t>
      </w:r>
    </w:p>
    <w:p w:rsidR="00AC4A26" w:rsidRPr="00717B2C" w:rsidRDefault="00AC4A26" w:rsidP="00717B2C">
      <w:pPr>
        <w:pStyle w:val="a6"/>
        <w:widowControl/>
        <w:spacing w:line="560" w:lineRule="exact"/>
        <w:ind w:firstLineChars="200" w:firstLine="640"/>
        <w:jc w:val="left"/>
        <w:rPr>
          <w:rFonts w:ascii="仿宋_GB2312" w:eastAsia="仿宋_GB2312" w:hAnsiTheme="minorEastAsia" w:cs="-webkit-standard"/>
          <w:color w:val="000000"/>
          <w:sz w:val="32"/>
          <w:szCs w:val="32"/>
        </w:rPr>
      </w:pPr>
      <w:r w:rsidRPr="00717B2C">
        <w:rPr>
          <w:rFonts w:ascii="仿宋_GB2312" w:eastAsia="仿宋_GB2312" w:hAnsiTheme="minorEastAsia" w:cs="Calibri" w:hint="eastAsia"/>
          <w:color w:val="000000"/>
          <w:sz w:val="32"/>
          <w:szCs w:val="32"/>
        </w:rPr>
        <w:t>所有参评品牌/人物审核后确定公示名单，在活动合作媒体上予以公布，正式进入公示推广投票阶段，具体投票方式另行制定。</w:t>
      </w:r>
    </w:p>
    <w:p w:rsidR="00AC4A26" w:rsidRPr="00717B2C" w:rsidRDefault="00AC4A26" w:rsidP="00717B2C">
      <w:pPr>
        <w:pStyle w:val="a6"/>
        <w:widowControl/>
        <w:spacing w:line="560" w:lineRule="exact"/>
        <w:ind w:firstLineChars="200" w:firstLine="640"/>
        <w:jc w:val="left"/>
        <w:rPr>
          <w:rFonts w:ascii="仿宋_GB2312" w:eastAsia="仿宋_GB2312" w:hAnsiTheme="minorEastAsia" w:cs="-webkit-standard"/>
          <w:color w:val="000000"/>
          <w:sz w:val="32"/>
          <w:szCs w:val="32"/>
        </w:rPr>
      </w:pPr>
      <w:r w:rsidRPr="00717B2C">
        <w:rPr>
          <w:rFonts w:ascii="仿宋_GB2312" w:eastAsia="仿宋_GB2312" w:hAnsiTheme="minorEastAsia" w:cs="Calibri" w:hint="eastAsia"/>
          <w:color w:val="000000"/>
          <w:sz w:val="32"/>
          <w:szCs w:val="32"/>
        </w:rPr>
        <w:t>4．计票阶段：2019年12月25日——2019年12月27日</w:t>
      </w:r>
    </w:p>
    <w:p w:rsidR="00AC4A26" w:rsidRPr="00717B2C" w:rsidRDefault="00AC4A26" w:rsidP="00717B2C">
      <w:pPr>
        <w:pStyle w:val="a6"/>
        <w:widowControl/>
        <w:spacing w:line="560" w:lineRule="exact"/>
        <w:ind w:firstLineChars="200" w:firstLine="640"/>
        <w:jc w:val="left"/>
        <w:rPr>
          <w:rFonts w:ascii="仿宋_GB2312" w:eastAsia="仿宋_GB2312" w:hAnsiTheme="minorEastAsia" w:cs="-webkit-standard"/>
          <w:color w:val="000000"/>
          <w:sz w:val="32"/>
          <w:szCs w:val="32"/>
        </w:rPr>
      </w:pPr>
      <w:r w:rsidRPr="00717B2C">
        <w:rPr>
          <w:rFonts w:ascii="仿宋_GB2312" w:eastAsia="仿宋_GB2312" w:hAnsiTheme="minorEastAsia" w:cs="Calibri" w:hint="eastAsia"/>
          <w:color w:val="000000"/>
          <w:sz w:val="32"/>
          <w:szCs w:val="32"/>
        </w:rPr>
        <w:t>宁波市品牌建设促进会将组织专人对公示投票结果进行统计，并按照相应占比计算公示投票部分的得分情况。</w:t>
      </w:r>
    </w:p>
    <w:p w:rsidR="00AC4A26" w:rsidRPr="00717B2C" w:rsidRDefault="00AC4A26" w:rsidP="00717B2C">
      <w:pPr>
        <w:pStyle w:val="a6"/>
        <w:widowControl/>
        <w:spacing w:line="560" w:lineRule="exact"/>
        <w:ind w:firstLineChars="200" w:firstLine="640"/>
        <w:jc w:val="left"/>
        <w:rPr>
          <w:rFonts w:ascii="仿宋_GB2312" w:eastAsia="仿宋_GB2312" w:hAnsiTheme="minorEastAsia" w:cs="-webkit-standard"/>
          <w:color w:val="000000"/>
          <w:sz w:val="32"/>
          <w:szCs w:val="32"/>
        </w:rPr>
      </w:pPr>
      <w:r w:rsidRPr="00717B2C">
        <w:rPr>
          <w:rFonts w:ascii="仿宋_GB2312" w:eastAsia="仿宋_GB2312" w:hAnsiTheme="minorEastAsia" w:cs="Calibri" w:hint="eastAsia"/>
          <w:color w:val="000000"/>
          <w:sz w:val="32"/>
          <w:szCs w:val="32"/>
        </w:rPr>
        <w:t>5．专家评审</w:t>
      </w:r>
      <w:bookmarkStart w:id="0" w:name="_GoBack"/>
      <w:bookmarkEnd w:id="0"/>
      <w:r w:rsidRPr="00717B2C">
        <w:rPr>
          <w:rFonts w:ascii="仿宋_GB2312" w:eastAsia="仿宋_GB2312" w:hAnsiTheme="minorEastAsia" w:cs="Calibri" w:hint="eastAsia"/>
          <w:color w:val="000000"/>
          <w:sz w:val="32"/>
          <w:szCs w:val="32"/>
        </w:rPr>
        <w:t>阶段：2020年2月——2020年3月</w:t>
      </w:r>
    </w:p>
    <w:p w:rsidR="00AC4A26" w:rsidRPr="00717B2C" w:rsidRDefault="00AC4A26" w:rsidP="00717B2C">
      <w:pPr>
        <w:pStyle w:val="a6"/>
        <w:widowControl/>
        <w:spacing w:line="560" w:lineRule="exact"/>
        <w:ind w:firstLineChars="200" w:firstLine="640"/>
        <w:jc w:val="left"/>
        <w:rPr>
          <w:rFonts w:ascii="仿宋_GB2312" w:eastAsia="仿宋_GB2312" w:hAnsiTheme="minorEastAsia" w:cs="-webkit-standard"/>
          <w:color w:val="000000"/>
          <w:sz w:val="32"/>
          <w:szCs w:val="32"/>
        </w:rPr>
      </w:pPr>
      <w:r w:rsidRPr="00717B2C">
        <w:rPr>
          <w:rFonts w:ascii="仿宋_GB2312" w:eastAsia="仿宋_GB2312" w:hAnsiTheme="minorEastAsia" w:cs="Calibri" w:hint="eastAsia"/>
          <w:color w:val="000000"/>
          <w:sz w:val="32"/>
          <w:szCs w:val="32"/>
        </w:rPr>
        <w:t>2020年2月下旬，以品牌专家、学者、媒体代表、商协会代表组成的评审工作小组将根据评选相关细则与要求，以及参选申报材料、公示投票结果等召开首次专家评审会，对评选活动进行首次评审与投票，确定2019品牌双评选活动各奖项的初步名单。</w:t>
      </w:r>
      <w:r w:rsidRPr="00717B2C">
        <w:rPr>
          <w:rFonts w:asciiTheme="minorEastAsia" w:eastAsia="仿宋_GB2312" w:hAnsiTheme="minorEastAsia" w:cs="Calibri" w:hint="eastAsia"/>
          <w:color w:val="000000"/>
          <w:sz w:val="32"/>
          <w:szCs w:val="32"/>
        </w:rPr>
        <w:t>  </w:t>
      </w:r>
      <w:r w:rsidRPr="00717B2C">
        <w:rPr>
          <w:rFonts w:ascii="仿宋_GB2312" w:eastAsia="仿宋_GB2312" w:hAnsiTheme="minorEastAsia" w:cs="Calibri" w:hint="eastAsia"/>
          <w:color w:val="000000"/>
          <w:sz w:val="32"/>
          <w:szCs w:val="32"/>
        </w:rPr>
        <w:t xml:space="preserve"> </w:t>
      </w:r>
      <w:r w:rsidRPr="00717B2C">
        <w:rPr>
          <w:rFonts w:asciiTheme="minorEastAsia" w:eastAsia="仿宋_GB2312" w:hAnsiTheme="minorEastAsia" w:cs="Calibri" w:hint="eastAsia"/>
          <w:color w:val="000000"/>
          <w:sz w:val="32"/>
          <w:szCs w:val="32"/>
        </w:rPr>
        <w:t> </w:t>
      </w:r>
      <w:r w:rsidRPr="00717B2C">
        <w:rPr>
          <w:rFonts w:ascii="仿宋_GB2312" w:eastAsia="仿宋_GB2312" w:hAnsiTheme="minorEastAsia" w:cs="Calibri" w:hint="eastAsia"/>
          <w:color w:val="000000"/>
          <w:sz w:val="32"/>
          <w:szCs w:val="32"/>
        </w:rPr>
        <w:t xml:space="preserve"> </w:t>
      </w:r>
      <w:r w:rsidRPr="00717B2C">
        <w:rPr>
          <w:rFonts w:asciiTheme="minorEastAsia" w:eastAsia="仿宋_GB2312" w:hAnsiTheme="minorEastAsia" w:cs="Calibri" w:hint="eastAsia"/>
          <w:color w:val="000000"/>
          <w:sz w:val="32"/>
          <w:szCs w:val="32"/>
        </w:rPr>
        <w:t> </w:t>
      </w:r>
      <w:r w:rsidRPr="00717B2C">
        <w:rPr>
          <w:rFonts w:ascii="仿宋_GB2312" w:eastAsia="仿宋_GB2312" w:hAnsiTheme="minorEastAsia" w:cs="Calibri" w:hint="eastAsia"/>
          <w:color w:val="000000"/>
          <w:sz w:val="32"/>
          <w:szCs w:val="32"/>
        </w:rPr>
        <w:t xml:space="preserve"> </w:t>
      </w:r>
      <w:r w:rsidRPr="00717B2C">
        <w:rPr>
          <w:rFonts w:asciiTheme="minorEastAsia" w:eastAsia="仿宋_GB2312" w:hAnsiTheme="minorEastAsia" w:cs="Calibri" w:hint="eastAsia"/>
          <w:color w:val="000000"/>
          <w:sz w:val="32"/>
          <w:szCs w:val="32"/>
        </w:rPr>
        <w:t> </w:t>
      </w:r>
      <w:r w:rsidRPr="00717B2C">
        <w:rPr>
          <w:rFonts w:ascii="仿宋_GB2312" w:eastAsia="仿宋_GB2312" w:hAnsiTheme="minorEastAsia" w:cs="Calibri" w:hint="eastAsia"/>
          <w:color w:val="000000"/>
          <w:sz w:val="32"/>
          <w:szCs w:val="32"/>
        </w:rPr>
        <w:t xml:space="preserve"> </w:t>
      </w:r>
      <w:r w:rsidRPr="00717B2C">
        <w:rPr>
          <w:rFonts w:asciiTheme="minorEastAsia" w:eastAsia="仿宋_GB2312" w:hAnsiTheme="minorEastAsia" w:cs="Calibri" w:hint="eastAsia"/>
          <w:color w:val="000000"/>
          <w:sz w:val="32"/>
          <w:szCs w:val="32"/>
        </w:rPr>
        <w:t> </w:t>
      </w:r>
      <w:r w:rsidRPr="00717B2C">
        <w:rPr>
          <w:rFonts w:ascii="仿宋_GB2312" w:eastAsia="仿宋_GB2312" w:hAnsiTheme="minorEastAsia" w:cs="Calibri" w:hint="eastAsia"/>
          <w:color w:val="000000"/>
          <w:sz w:val="32"/>
          <w:szCs w:val="32"/>
        </w:rPr>
        <w:t xml:space="preserve"> </w:t>
      </w:r>
      <w:r w:rsidRPr="00717B2C">
        <w:rPr>
          <w:rFonts w:asciiTheme="minorEastAsia" w:eastAsia="仿宋_GB2312" w:hAnsiTheme="minorEastAsia" w:cs="Calibri" w:hint="eastAsia"/>
          <w:color w:val="000000"/>
          <w:sz w:val="32"/>
          <w:szCs w:val="32"/>
        </w:rPr>
        <w:t> </w:t>
      </w:r>
      <w:r w:rsidRPr="00717B2C">
        <w:rPr>
          <w:rFonts w:ascii="仿宋_GB2312" w:eastAsia="仿宋_GB2312" w:hAnsiTheme="minorEastAsia" w:cs="Calibri" w:hint="eastAsia"/>
          <w:color w:val="000000"/>
          <w:sz w:val="32"/>
          <w:szCs w:val="32"/>
        </w:rPr>
        <w:t xml:space="preserve"> </w:t>
      </w:r>
      <w:r w:rsidRPr="00717B2C">
        <w:rPr>
          <w:rFonts w:asciiTheme="minorEastAsia" w:eastAsia="仿宋_GB2312" w:hAnsiTheme="minorEastAsia" w:cs="Calibri" w:hint="eastAsia"/>
          <w:color w:val="000000"/>
          <w:sz w:val="32"/>
          <w:szCs w:val="32"/>
        </w:rPr>
        <w:t> </w:t>
      </w:r>
      <w:r w:rsidRPr="00717B2C">
        <w:rPr>
          <w:rFonts w:ascii="仿宋_GB2312" w:eastAsia="仿宋_GB2312" w:hAnsiTheme="minorEastAsia" w:cs="Calibri" w:hint="eastAsia"/>
          <w:color w:val="000000"/>
          <w:sz w:val="32"/>
          <w:szCs w:val="32"/>
        </w:rPr>
        <w:t xml:space="preserve"> </w:t>
      </w:r>
      <w:r w:rsidRPr="00717B2C">
        <w:rPr>
          <w:rFonts w:asciiTheme="minorEastAsia" w:eastAsia="仿宋_GB2312" w:hAnsiTheme="minorEastAsia" w:cs="Calibri" w:hint="eastAsia"/>
          <w:color w:val="000000"/>
          <w:sz w:val="32"/>
          <w:szCs w:val="32"/>
        </w:rPr>
        <w:t> </w:t>
      </w:r>
      <w:r w:rsidRPr="00717B2C">
        <w:rPr>
          <w:rFonts w:ascii="仿宋_GB2312" w:eastAsia="仿宋_GB2312" w:hAnsiTheme="minorEastAsia" w:cs="Calibri" w:hint="eastAsia"/>
          <w:color w:val="000000"/>
          <w:sz w:val="32"/>
          <w:szCs w:val="32"/>
        </w:rPr>
        <w:t xml:space="preserve"> </w:t>
      </w:r>
      <w:r w:rsidRPr="00717B2C">
        <w:rPr>
          <w:rFonts w:asciiTheme="minorEastAsia" w:eastAsia="仿宋_GB2312" w:hAnsiTheme="minorEastAsia" w:cs="Calibri" w:hint="eastAsia"/>
          <w:color w:val="000000"/>
          <w:sz w:val="32"/>
          <w:szCs w:val="32"/>
        </w:rPr>
        <w:t> </w:t>
      </w:r>
      <w:r w:rsidRPr="00717B2C">
        <w:rPr>
          <w:rFonts w:ascii="仿宋_GB2312" w:eastAsia="仿宋_GB2312" w:hAnsiTheme="minorEastAsia" w:cs="Calibri" w:hint="eastAsia"/>
          <w:color w:val="000000"/>
          <w:sz w:val="32"/>
          <w:szCs w:val="32"/>
        </w:rPr>
        <w:t xml:space="preserve"> </w:t>
      </w:r>
      <w:r w:rsidRPr="00717B2C">
        <w:rPr>
          <w:rFonts w:asciiTheme="minorEastAsia" w:eastAsia="仿宋_GB2312" w:hAnsiTheme="minorEastAsia" w:cs="Calibri" w:hint="eastAsia"/>
          <w:color w:val="000000"/>
          <w:sz w:val="32"/>
          <w:szCs w:val="32"/>
        </w:rPr>
        <w:t> </w:t>
      </w:r>
      <w:r w:rsidRPr="00717B2C">
        <w:rPr>
          <w:rFonts w:ascii="仿宋_GB2312" w:eastAsia="仿宋_GB2312" w:hAnsiTheme="minorEastAsia" w:cs="Calibri" w:hint="eastAsia"/>
          <w:color w:val="000000"/>
          <w:sz w:val="32"/>
          <w:szCs w:val="32"/>
        </w:rPr>
        <w:t xml:space="preserve"> </w:t>
      </w:r>
      <w:r w:rsidRPr="00717B2C">
        <w:rPr>
          <w:rFonts w:asciiTheme="minorEastAsia" w:eastAsia="仿宋_GB2312" w:hAnsiTheme="minorEastAsia" w:cs="Calibri" w:hint="eastAsia"/>
          <w:color w:val="000000"/>
          <w:sz w:val="32"/>
          <w:szCs w:val="32"/>
        </w:rPr>
        <w:t> </w:t>
      </w:r>
      <w:r w:rsidRPr="00717B2C">
        <w:rPr>
          <w:rFonts w:ascii="仿宋_GB2312" w:eastAsia="仿宋_GB2312" w:hAnsiTheme="minorEastAsia" w:cs="Calibri" w:hint="eastAsia"/>
          <w:color w:val="000000"/>
          <w:sz w:val="32"/>
          <w:szCs w:val="32"/>
        </w:rPr>
        <w:t xml:space="preserve"> </w:t>
      </w:r>
      <w:r w:rsidRPr="00717B2C">
        <w:rPr>
          <w:rFonts w:asciiTheme="minorEastAsia" w:eastAsia="仿宋_GB2312" w:hAnsiTheme="minorEastAsia" w:cs="Calibri" w:hint="eastAsia"/>
          <w:color w:val="000000"/>
          <w:sz w:val="32"/>
          <w:szCs w:val="32"/>
        </w:rPr>
        <w:t>   </w:t>
      </w:r>
    </w:p>
    <w:p w:rsidR="00AC4A26" w:rsidRPr="00717B2C" w:rsidRDefault="00AC4A26" w:rsidP="00717B2C">
      <w:pPr>
        <w:pStyle w:val="a6"/>
        <w:widowControl/>
        <w:spacing w:line="560" w:lineRule="exact"/>
        <w:ind w:firstLineChars="200" w:firstLine="640"/>
        <w:jc w:val="left"/>
        <w:rPr>
          <w:rFonts w:ascii="仿宋_GB2312" w:eastAsia="仿宋_GB2312" w:hAnsiTheme="minorEastAsia" w:cs="-webkit-standard"/>
          <w:color w:val="000000"/>
          <w:sz w:val="32"/>
          <w:szCs w:val="32"/>
        </w:rPr>
      </w:pPr>
      <w:r w:rsidRPr="00717B2C">
        <w:rPr>
          <w:rFonts w:ascii="仿宋_GB2312" w:eastAsia="仿宋_GB2312" w:hAnsiTheme="minorEastAsia" w:cs="Calibri" w:hint="eastAsia"/>
          <w:color w:val="000000"/>
          <w:sz w:val="32"/>
          <w:szCs w:val="32"/>
        </w:rPr>
        <w:t>2020年3月上旬，由宁波市发展和改革委员会等主办单位牵头本市其他相关政府职能部门召开第二次专家评审会，将对首次评审会通过的2019品牌双评选活动的重点奖项名单进行二次审核，确认最终获奖名单。</w:t>
      </w:r>
    </w:p>
    <w:p w:rsidR="00AC4A26" w:rsidRPr="00717B2C" w:rsidRDefault="00AC4A26" w:rsidP="00717B2C">
      <w:pPr>
        <w:pStyle w:val="a6"/>
        <w:widowControl/>
        <w:spacing w:line="560" w:lineRule="exact"/>
        <w:ind w:firstLineChars="200" w:firstLine="640"/>
        <w:jc w:val="left"/>
        <w:rPr>
          <w:rFonts w:ascii="仿宋_GB2312" w:eastAsia="仿宋_GB2312" w:hAnsiTheme="minorEastAsia" w:cs="-webkit-standard"/>
          <w:color w:val="000000"/>
          <w:sz w:val="32"/>
          <w:szCs w:val="32"/>
        </w:rPr>
      </w:pPr>
      <w:r w:rsidRPr="00717B2C">
        <w:rPr>
          <w:rFonts w:ascii="仿宋_GB2312" w:eastAsia="仿宋_GB2312" w:hAnsiTheme="minorEastAsia" w:cs="Calibri" w:hint="eastAsia"/>
          <w:color w:val="000000"/>
          <w:sz w:val="32"/>
          <w:szCs w:val="32"/>
        </w:rPr>
        <w:lastRenderedPageBreak/>
        <w:t>6．颁奖典礼</w:t>
      </w:r>
    </w:p>
    <w:p w:rsidR="00AC4A26" w:rsidRPr="00717B2C" w:rsidRDefault="00AC4A26" w:rsidP="00717B2C">
      <w:pPr>
        <w:pStyle w:val="a6"/>
        <w:widowControl/>
        <w:spacing w:line="560" w:lineRule="exact"/>
        <w:ind w:firstLineChars="200" w:firstLine="640"/>
        <w:jc w:val="left"/>
        <w:rPr>
          <w:rFonts w:ascii="仿宋_GB2312" w:eastAsia="仿宋_GB2312" w:hAnsiTheme="minorEastAsia" w:cs="-webkit-standard"/>
          <w:color w:val="000000"/>
          <w:sz w:val="32"/>
          <w:szCs w:val="32"/>
        </w:rPr>
      </w:pPr>
      <w:r w:rsidRPr="00717B2C">
        <w:rPr>
          <w:rFonts w:ascii="仿宋_GB2312" w:eastAsia="仿宋_GB2312" w:hAnsiTheme="minorEastAsia" w:cs="Calibri" w:hint="eastAsia"/>
          <w:color w:val="000000"/>
          <w:sz w:val="32"/>
          <w:szCs w:val="32"/>
        </w:rPr>
        <w:t>颁奖典礼初步定于2020年4~5月在本市五星级酒店隆重举行，预热与呼应2020中国品牌日活动。颁奖典礼拟邀请我市主要领导出席并致辞；邀请市发改委、市市场监督管理局、市经信局、市商务局、市教育局、市科技局、市工商联、市广播电视集团等相关部门领导出席并担任重要颁奖嘉宾。颁奖典礼还将邀请获奖企业代表、其他重点企业代表以及省内外媒体代表出席参加颁奖典礼。</w:t>
      </w:r>
    </w:p>
    <w:p w:rsidR="00AC4A26" w:rsidRPr="00717B2C" w:rsidRDefault="00AC4A26" w:rsidP="00717B2C">
      <w:pPr>
        <w:pStyle w:val="a6"/>
        <w:widowControl/>
        <w:spacing w:line="560" w:lineRule="exact"/>
        <w:ind w:firstLineChars="200" w:firstLine="640"/>
        <w:jc w:val="left"/>
        <w:rPr>
          <w:rFonts w:ascii="仿宋_GB2312" w:eastAsia="仿宋_GB2312" w:hAnsiTheme="minorEastAsia" w:cs="-webkit-standard"/>
          <w:color w:val="000000"/>
          <w:sz w:val="32"/>
          <w:szCs w:val="32"/>
        </w:rPr>
      </w:pPr>
      <w:r w:rsidRPr="00717B2C">
        <w:rPr>
          <w:rFonts w:ascii="仿宋_GB2312" w:eastAsia="仿宋_GB2312" w:hAnsiTheme="minorEastAsia" w:cs="Calibri" w:hint="eastAsia"/>
          <w:color w:val="000000"/>
          <w:sz w:val="32"/>
          <w:szCs w:val="32"/>
        </w:rPr>
        <w:t>7．后续活动</w:t>
      </w:r>
    </w:p>
    <w:p w:rsidR="00AC4A26" w:rsidRPr="00717B2C" w:rsidRDefault="00AC4A26" w:rsidP="00717B2C">
      <w:pPr>
        <w:pStyle w:val="a6"/>
        <w:widowControl/>
        <w:spacing w:line="560" w:lineRule="exact"/>
        <w:ind w:firstLineChars="150" w:firstLine="480"/>
        <w:jc w:val="left"/>
        <w:rPr>
          <w:rFonts w:ascii="仿宋_GB2312" w:eastAsia="仿宋_GB2312" w:hAnsiTheme="minorEastAsia" w:cs="-webkit-standard"/>
          <w:color w:val="000000"/>
          <w:sz w:val="32"/>
          <w:szCs w:val="32"/>
        </w:rPr>
      </w:pPr>
      <w:r w:rsidRPr="00717B2C">
        <w:rPr>
          <w:rFonts w:asciiTheme="minorEastAsia" w:eastAsia="仿宋_GB2312" w:hAnsiTheme="minorEastAsia" w:cs="Calibri" w:hint="eastAsia"/>
          <w:color w:val="000000"/>
          <w:sz w:val="32"/>
          <w:szCs w:val="32"/>
        </w:rPr>
        <w:t> </w:t>
      </w:r>
      <w:r w:rsidRPr="00717B2C">
        <w:rPr>
          <w:rFonts w:ascii="仿宋_GB2312" w:eastAsia="仿宋_GB2312" w:hAnsiTheme="minorEastAsia" w:cs="Calibri" w:hint="eastAsia"/>
          <w:color w:val="000000"/>
          <w:sz w:val="32"/>
          <w:szCs w:val="32"/>
        </w:rPr>
        <w:t>① 编印《2019品牌双评选活动特刊》</w:t>
      </w:r>
    </w:p>
    <w:p w:rsidR="00AC4A26" w:rsidRPr="00717B2C" w:rsidRDefault="00AC4A26" w:rsidP="00717B2C">
      <w:pPr>
        <w:pStyle w:val="a6"/>
        <w:widowControl/>
        <w:spacing w:line="560" w:lineRule="exact"/>
        <w:ind w:firstLineChars="150" w:firstLine="480"/>
        <w:jc w:val="left"/>
        <w:rPr>
          <w:rFonts w:ascii="仿宋_GB2312" w:eastAsia="仿宋_GB2312" w:hAnsiTheme="minorEastAsia" w:cs="-webkit-standard"/>
          <w:color w:val="000000"/>
          <w:sz w:val="32"/>
          <w:szCs w:val="32"/>
        </w:rPr>
      </w:pPr>
      <w:r w:rsidRPr="00717B2C">
        <w:rPr>
          <w:rFonts w:ascii="仿宋_GB2312" w:eastAsia="仿宋_GB2312" w:hAnsiTheme="minorEastAsia" w:cs="Calibri" w:hint="eastAsia"/>
          <w:color w:val="000000"/>
          <w:sz w:val="32"/>
          <w:szCs w:val="32"/>
        </w:rPr>
        <w:t xml:space="preserve"> ②</w:t>
      </w:r>
      <w:r w:rsidRPr="00717B2C">
        <w:rPr>
          <w:rFonts w:asciiTheme="minorEastAsia" w:eastAsia="仿宋_GB2312" w:hAnsiTheme="minorEastAsia" w:cs="Calibri" w:hint="eastAsia"/>
          <w:color w:val="000000"/>
          <w:sz w:val="32"/>
          <w:szCs w:val="32"/>
        </w:rPr>
        <w:t> </w:t>
      </w:r>
      <w:r w:rsidRPr="00717B2C">
        <w:rPr>
          <w:rFonts w:ascii="仿宋_GB2312" w:eastAsia="仿宋_GB2312" w:hAnsiTheme="minorEastAsia" w:cs="Calibri" w:hint="eastAsia"/>
          <w:color w:val="000000"/>
          <w:sz w:val="32"/>
          <w:szCs w:val="32"/>
        </w:rPr>
        <w:t>在宁波市品牌建设促进会公众号、品牌宁波网上对优秀获奖品牌/人物进行推广展示</w:t>
      </w:r>
    </w:p>
    <w:p w:rsidR="00AC4A26" w:rsidRPr="00717B2C" w:rsidRDefault="00AC4A26" w:rsidP="00717B2C">
      <w:pPr>
        <w:pStyle w:val="a6"/>
        <w:widowControl/>
        <w:spacing w:line="560" w:lineRule="exact"/>
        <w:ind w:firstLineChars="200" w:firstLine="640"/>
        <w:jc w:val="left"/>
        <w:rPr>
          <w:rFonts w:ascii="仿宋_GB2312" w:eastAsia="仿宋_GB2312" w:hAnsiTheme="minorEastAsia" w:cs="-webkit-standard"/>
          <w:color w:val="000000"/>
          <w:sz w:val="32"/>
          <w:szCs w:val="32"/>
        </w:rPr>
      </w:pPr>
      <w:r w:rsidRPr="00717B2C">
        <w:rPr>
          <w:rFonts w:ascii="仿宋_GB2312" w:eastAsia="仿宋_GB2312" w:hAnsiTheme="minorEastAsia" w:cs="Calibri" w:hint="eastAsia"/>
          <w:color w:val="000000"/>
          <w:sz w:val="32"/>
          <w:szCs w:val="32"/>
        </w:rPr>
        <w:t>③</w:t>
      </w:r>
      <w:r w:rsidRPr="00717B2C">
        <w:rPr>
          <w:rFonts w:asciiTheme="minorEastAsia" w:eastAsia="仿宋_GB2312" w:hAnsiTheme="minorEastAsia" w:cs="Calibri" w:hint="eastAsia"/>
          <w:color w:val="000000"/>
          <w:sz w:val="32"/>
          <w:szCs w:val="32"/>
        </w:rPr>
        <w:t> </w:t>
      </w:r>
      <w:r w:rsidRPr="00717B2C">
        <w:rPr>
          <w:rFonts w:ascii="仿宋_GB2312" w:eastAsia="仿宋_GB2312" w:hAnsiTheme="minorEastAsia" w:cs="Calibri" w:hint="eastAsia"/>
          <w:color w:val="000000"/>
          <w:sz w:val="32"/>
          <w:szCs w:val="32"/>
        </w:rPr>
        <w:t>宁波市品牌建设促进会将联合宁波市发展和改革委员会等主办单位开展面向参评企业的品牌培训、能力学习等品牌素质提升项目。</w:t>
      </w:r>
    </w:p>
    <w:p w:rsidR="00970BCB" w:rsidRPr="00717B2C" w:rsidRDefault="00970BCB" w:rsidP="00717B2C">
      <w:pPr>
        <w:adjustRightInd/>
        <w:snapToGrid/>
        <w:spacing w:after="0" w:line="560" w:lineRule="exact"/>
        <w:ind w:firstLineChars="200" w:firstLine="643"/>
        <w:rPr>
          <w:rFonts w:ascii="仿宋_GB2312" w:eastAsia="仿宋_GB2312" w:hAnsiTheme="minorEastAsia"/>
          <w:b/>
          <w:sz w:val="32"/>
          <w:szCs w:val="32"/>
        </w:rPr>
      </w:pPr>
      <w:r w:rsidRPr="00717B2C">
        <w:rPr>
          <w:rFonts w:ascii="仿宋_GB2312" w:eastAsia="仿宋_GB2312" w:hAnsiTheme="minorEastAsia" w:hint="eastAsia"/>
          <w:b/>
          <w:sz w:val="32"/>
          <w:szCs w:val="32"/>
        </w:rPr>
        <w:t>五、取消资格情况说明:</w:t>
      </w:r>
    </w:p>
    <w:p w:rsidR="00970BCB" w:rsidRPr="00717B2C" w:rsidRDefault="00970BCB" w:rsidP="00717B2C">
      <w:pPr>
        <w:snapToGrid/>
        <w:spacing w:after="0" w:line="560" w:lineRule="exact"/>
        <w:ind w:firstLineChars="200" w:firstLine="640"/>
        <w:rPr>
          <w:rFonts w:ascii="仿宋_GB2312" w:eastAsia="仿宋_GB2312" w:hAnsiTheme="minorEastAsia"/>
          <w:sz w:val="32"/>
          <w:szCs w:val="32"/>
        </w:rPr>
      </w:pPr>
      <w:r w:rsidRPr="00717B2C">
        <w:rPr>
          <w:rFonts w:ascii="仿宋_GB2312" w:eastAsia="仿宋_GB2312" w:hAnsiTheme="minorEastAsia" w:hint="eastAsia"/>
          <w:sz w:val="32"/>
          <w:szCs w:val="32"/>
        </w:rPr>
        <w:t>发生以下情况时，经2019品牌双评选活动组委会确认核实，将取消其评审资格。</w:t>
      </w:r>
    </w:p>
    <w:p w:rsidR="00970BCB" w:rsidRPr="00717B2C" w:rsidRDefault="00970BCB" w:rsidP="00717B2C">
      <w:pPr>
        <w:spacing w:after="0" w:line="560" w:lineRule="exact"/>
        <w:ind w:firstLineChars="200" w:firstLine="640"/>
        <w:rPr>
          <w:rFonts w:ascii="仿宋_GB2312" w:eastAsia="仿宋_GB2312" w:hAnsiTheme="minorEastAsia"/>
          <w:sz w:val="32"/>
          <w:szCs w:val="32"/>
        </w:rPr>
      </w:pPr>
      <w:r w:rsidRPr="00717B2C">
        <w:rPr>
          <w:rFonts w:ascii="仿宋_GB2312" w:eastAsia="仿宋_GB2312" w:hAnsiTheme="minorEastAsia" w:hint="eastAsia"/>
          <w:sz w:val="32"/>
          <w:szCs w:val="32"/>
        </w:rPr>
        <w:t>1．3年内出现质量、经营、劳动等行政处罚；</w:t>
      </w:r>
    </w:p>
    <w:p w:rsidR="00970BCB" w:rsidRPr="00717B2C" w:rsidRDefault="00970BCB" w:rsidP="00717B2C">
      <w:pPr>
        <w:spacing w:after="0" w:line="560" w:lineRule="exact"/>
        <w:ind w:firstLineChars="200" w:firstLine="640"/>
        <w:rPr>
          <w:rFonts w:ascii="仿宋_GB2312" w:eastAsia="仿宋_GB2312" w:hAnsiTheme="minorEastAsia"/>
          <w:sz w:val="32"/>
          <w:szCs w:val="32"/>
        </w:rPr>
      </w:pPr>
      <w:r w:rsidRPr="00717B2C">
        <w:rPr>
          <w:rFonts w:ascii="仿宋_GB2312" w:eastAsia="仿宋_GB2312" w:hAnsiTheme="minorEastAsia" w:hint="eastAsia"/>
          <w:sz w:val="32"/>
          <w:szCs w:val="32"/>
        </w:rPr>
        <w:t>2．市场经营不规范，出现多次消费者投诉问题；</w:t>
      </w:r>
    </w:p>
    <w:p w:rsidR="00970BCB" w:rsidRPr="00717B2C" w:rsidRDefault="00970BCB" w:rsidP="00717B2C">
      <w:pPr>
        <w:spacing w:after="0" w:line="560" w:lineRule="exact"/>
        <w:ind w:firstLineChars="200" w:firstLine="640"/>
        <w:rPr>
          <w:rFonts w:ascii="仿宋_GB2312" w:eastAsia="仿宋_GB2312" w:hAnsiTheme="minorEastAsia"/>
          <w:sz w:val="32"/>
          <w:szCs w:val="32"/>
        </w:rPr>
      </w:pPr>
      <w:r w:rsidRPr="00717B2C">
        <w:rPr>
          <w:rFonts w:ascii="仿宋_GB2312" w:eastAsia="仿宋_GB2312" w:hAnsiTheme="minorEastAsia" w:hint="eastAsia"/>
          <w:sz w:val="32"/>
          <w:szCs w:val="32"/>
        </w:rPr>
        <w:t>3．统计数据造假、荣誉造假等违背诚信原则的违法违规行为。</w:t>
      </w:r>
    </w:p>
    <w:p w:rsidR="00970BCB" w:rsidRPr="00717B2C" w:rsidRDefault="00970BCB" w:rsidP="00717B2C">
      <w:pPr>
        <w:spacing w:after="0" w:line="560" w:lineRule="exact"/>
        <w:ind w:firstLineChars="200" w:firstLine="643"/>
        <w:rPr>
          <w:rFonts w:ascii="仿宋_GB2312" w:eastAsia="仿宋_GB2312" w:hAnsiTheme="minorEastAsia"/>
          <w:b/>
          <w:sz w:val="32"/>
          <w:szCs w:val="32"/>
        </w:rPr>
      </w:pPr>
      <w:r w:rsidRPr="00717B2C">
        <w:rPr>
          <w:rFonts w:ascii="仿宋_GB2312" w:eastAsia="仿宋_GB2312" w:hAnsiTheme="minorEastAsia" w:hint="eastAsia"/>
          <w:b/>
          <w:sz w:val="32"/>
          <w:szCs w:val="32"/>
        </w:rPr>
        <w:t>六、组委会办公室</w:t>
      </w:r>
    </w:p>
    <w:p w:rsidR="00970BCB" w:rsidRPr="00717B2C" w:rsidRDefault="00970BCB" w:rsidP="00717B2C">
      <w:pPr>
        <w:spacing w:after="0" w:line="560" w:lineRule="exact"/>
        <w:ind w:firstLineChars="200" w:firstLine="640"/>
        <w:rPr>
          <w:rFonts w:ascii="仿宋_GB2312" w:eastAsia="仿宋_GB2312" w:hAnsiTheme="minorEastAsia"/>
          <w:sz w:val="32"/>
          <w:szCs w:val="32"/>
        </w:rPr>
      </w:pPr>
      <w:r w:rsidRPr="00717B2C">
        <w:rPr>
          <w:rFonts w:ascii="仿宋_GB2312" w:eastAsia="仿宋_GB2312" w:hAnsiTheme="minorEastAsia" w:hint="eastAsia"/>
          <w:sz w:val="32"/>
          <w:szCs w:val="32"/>
        </w:rPr>
        <w:lastRenderedPageBreak/>
        <w:t>地址：宁波市海曙区翠柏路89号工程学院西校区</w:t>
      </w:r>
      <w:r w:rsidR="00C6502F" w:rsidRPr="00717B2C">
        <w:rPr>
          <w:rFonts w:ascii="仿宋_GB2312" w:eastAsia="仿宋_GB2312" w:hAnsiTheme="minorEastAsia" w:hint="eastAsia"/>
          <w:sz w:val="32"/>
          <w:szCs w:val="32"/>
        </w:rPr>
        <w:t>A</w:t>
      </w:r>
      <w:r w:rsidRPr="00717B2C">
        <w:rPr>
          <w:rFonts w:ascii="仿宋_GB2312" w:eastAsia="仿宋_GB2312" w:hAnsiTheme="minorEastAsia" w:hint="eastAsia"/>
          <w:sz w:val="32"/>
          <w:szCs w:val="32"/>
        </w:rPr>
        <w:t>楼</w:t>
      </w:r>
      <w:r w:rsidR="00C6502F" w:rsidRPr="00717B2C">
        <w:rPr>
          <w:rFonts w:ascii="仿宋_GB2312" w:eastAsia="仿宋_GB2312" w:hAnsiTheme="minorEastAsia" w:hint="eastAsia"/>
          <w:sz w:val="32"/>
          <w:szCs w:val="32"/>
        </w:rPr>
        <w:t>1116室</w:t>
      </w:r>
    </w:p>
    <w:p w:rsidR="00975A27" w:rsidRDefault="00970BCB" w:rsidP="00975A27">
      <w:pPr>
        <w:spacing w:after="0" w:line="560" w:lineRule="exact"/>
        <w:ind w:firstLineChars="200" w:firstLine="640"/>
        <w:rPr>
          <w:rFonts w:ascii="仿宋_GB2312" w:eastAsia="仿宋_GB2312" w:hAnsiTheme="minorEastAsia"/>
          <w:sz w:val="32"/>
          <w:szCs w:val="32"/>
        </w:rPr>
      </w:pPr>
      <w:r w:rsidRPr="00717B2C">
        <w:rPr>
          <w:rFonts w:ascii="仿宋_GB2312" w:eastAsia="仿宋_GB2312" w:hAnsiTheme="minorEastAsia" w:hint="eastAsia"/>
          <w:sz w:val="32"/>
          <w:szCs w:val="32"/>
        </w:rPr>
        <w:t>联系人: 周可  陈妍</w:t>
      </w:r>
      <w:r w:rsidR="00975A27">
        <w:rPr>
          <w:rFonts w:ascii="仿宋_GB2312" w:eastAsia="仿宋_GB2312" w:hAnsiTheme="minorEastAsia" w:hint="eastAsia"/>
          <w:sz w:val="32"/>
          <w:szCs w:val="32"/>
        </w:rPr>
        <w:t xml:space="preserve">    </w:t>
      </w:r>
    </w:p>
    <w:p w:rsidR="00975A27" w:rsidRDefault="00970BCB" w:rsidP="00975A27">
      <w:pPr>
        <w:spacing w:after="0" w:line="560" w:lineRule="exact"/>
        <w:ind w:firstLineChars="200" w:firstLine="640"/>
        <w:rPr>
          <w:rFonts w:ascii="仿宋_GB2312" w:eastAsia="仿宋_GB2312" w:hAnsiTheme="minorEastAsia"/>
          <w:sz w:val="32"/>
          <w:szCs w:val="32"/>
        </w:rPr>
      </w:pPr>
      <w:r w:rsidRPr="00717B2C">
        <w:rPr>
          <w:rFonts w:ascii="仿宋_GB2312" w:eastAsia="仿宋_GB2312" w:hAnsiTheme="minorEastAsia" w:hint="eastAsia"/>
          <w:sz w:val="32"/>
          <w:szCs w:val="32"/>
        </w:rPr>
        <w:t xml:space="preserve">联系电话：87314596     </w:t>
      </w:r>
    </w:p>
    <w:p w:rsidR="00975A27" w:rsidRDefault="00970BCB" w:rsidP="00975A27">
      <w:pPr>
        <w:spacing w:after="0" w:line="560" w:lineRule="exact"/>
        <w:ind w:firstLineChars="200" w:firstLine="640"/>
        <w:rPr>
          <w:rFonts w:ascii="仿宋_GB2312" w:eastAsia="仿宋_GB2312" w:hAnsiTheme="minorEastAsia"/>
          <w:sz w:val="32"/>
          <w:szCs w:val="32"/>
        </w:rPr>
      </w:pPr>
      <w:r w:rsidRPr="00717B2C">
        <w:rPr>
          <w:rFonts w:ascii="仿宋_GB2312" w:eastAsia="仿宋_GB2312" w:hAnsiTheme="minorEastAsia" w:hint="eastAsia"/>
          <w:sz w:val="32"/>
          <w:szCs w:val="32"/>
        </w:rPr>
        <w:t xml:space="preserve">传真：87299685     </w:t>
      </w:r>
    </w:p>
    <w:p w:rsidR="00970BCB" w:rsidRPr="00717B2C" w:rsidRDefault="00970BCB" w:rsidP="00975A27">
      <w:pPr>
        <w:spacing w:after="0" w:line="560" w:lineRule="exact"/>
        <w:ind w:firstLineChars="200" w:firstLine="640"/>
        <w:rPr>
          <w:rFonts w:ascii="仿宋_GB2312" w:eastAsia="仿宋_GB2312" w:hAnsiTheme="minorEastAsia"/>
          <w:sz w:val="32"/>
          <w:szCs w:val="32"/>
        </w:rPr>
      </w:pPr>
      <w:r w:rsidRPr="00717B2C">
        <w:rPr>
          <w:rFonts w:ascii="仿宋_GB2312" w:eastAsia="仿宋_GB2312" w:hAnsiTheme="minorEastAsia" w:hint="eastAsia"/>
          <w:sz w:val="32"/>
          <w:szCs w:val="32"/>
        </w:rPr>
        <w:t>网站：</w:t>
      </w:r>
      <w:hyperlink r:id="rId6" w:history="1">
        <w:r w:rsidRPr="00717B2C">
          <w:rPr>
            <w:rFonts w:ascii="仿宋_GB2312" w:eastAsia="仿宋_GB2312" w:hAnsiTheme="minorEastAsia" w:hint="eastAsia"/>
            <w:sz w:val="32"/>
            <w:szCs w:val="32"/>
          </w:rPr>
          <w:t>www.brandnb.com</w:t>
        </w:r>
      </w:hyperlink>
    </w:p>
    <w:p w:rsidR="00970BCB" w:rsidRPr="00717B2C" w:rsidRDefault="00970BCB" w:rsidP="00717B2C">
      <w:pPr>
        <w:spacing w:after="0" w:line="560" w:lineRule="exact"/>
        <w:ind w:firstLineChars="200" w:firstLine="640"/>
        <w:rPr>
          <w:rFonts w:ascii="仿宋_GB2312" w:eastAsia="仿宋_GB2312" w:hAnsiTheme="minorEastAsia"/>
          <w:sz w:val="32"/>
          <w:szCs w:val="32"/>
        </w:rPr>
      </w:pPr>
      <w:r w:rsidRPr="00717B2C">
        <w:rPr>
          <w:rFonts w:ascii="仿宋_GB2312" w:eastAsia="仿宋_GB2312" w:hAnsiTheme="minorEastAsia" w:hint="eastAsia"/>
          <w:sz w:val="32"/>
          <w:szCs w:val="32"/>
        </w:rPr>
        <w:t>注：如因特殊原因，组委会有权修改部分实施细则及执行时间</w:t>
      </w:r>
    </w:p>
    <w:p w:rsidR="00AC4A26" w:rsidRPr="00970BCB" w:rsidRDefault="00AC4A26" w:rsidP="00A95EC4">
      <w:pPr>
        <w:spacing w:after="0" w:line="500" w:lineRule="exact"/>
        <w:ind w:firstLineChars="147" w:firstLine="353"/>
        <w:rPr>
          <w:rFonts w:asciiTheme="minorEastAsia" w:eastAsiaTheme="minorEastAsia" w:hAnsiTheme="minorEastAsia"/>
          <w:sz w:val="24"/>
          <w:szCs w:val="24"/>
        </w:rPr>
      </w:pPr>
    </w:p>
    <w:p w:rsidR="0023086A" w:rsidRDefault="0023086A"/>
    <w:p w:rsidR="00EE49B9" w:rsidRDefault="00EE49B9"/>
    <w:p w:rsidR="00EE49B9" w:rsidRDefault="00EE49B9"/>
    <w:p w:rsidR="00970BCB" w:rsidRDefault="00970BCB" w:rsidP="00EE49B9">
      <w:pPr>
        <w:pStyle w:val="a6"/>
        <w:widowControl/>
        <w:spacing w:after="100" w:afterAutospacing="1" w:line="480" w:lineRule="auto"/>
        <w:jc w:val="left"/>
        <w:rPr>
          <w:rFonts w:ascii="微软雅黑" w:eastAsia="微软雅黑" w:hAnsi="微软雅黑" w:cs="Calibri"/>
          <w:b/>
          <w:color w:val="000000"/>
          <w:sz w:val="36"/>
          <w:szCs w:val="36"/>
        </w:rPr>
      </w:pPr>
    </w:p>
    <w:p w:rsidR="004E659B" w:rsidRDefault="004E659B" w:rsidP="00EE49B9">
      <w:pPr>
        <w:pStyle w:val="a6"/>
        <w:widowControl/>
        <w:spacing w:after="100" w:afterAutospacing="1" w:line="480" w:lineRule="auto"/>
        <w:jc w:val="left"/>
        <w:rPr>
          <w:rFonts w:ascii="微软雅黑" w:eastAsia="微软雅黑" w:hAnsi="微软雅黑" w:cs="Calibri"/>
          <w:b/>
          <w:color w:val="000000"/>
          <w:sz w:val="36"/>
          <w:szCs w:val="36"/>
        </w:rPr>
      </w:pPr>
    </w:p>
    <w:p w:rsidR="00975A27" w:rsidRDefault="00975A27" w:rsidP="00EE49B9">
      <w:pPr>
        <w:pStyle w:val="a6"/>
        <w:widowControl/>
        <w:spacing w:after="100" w:afterAutospacing="1" w:line="480" w:lineRule="auto"/>
        <w:jc w:val="left"/>
        <w:rPr>
          <w:rFonts w:ascii="方正小标宋简体" w:eastAsia="方正小标宋简体" w:hAnsi="微软雅黑" w:cs="Calibri"/>
          <w:b/>
          <w:color w:val="000000"/>
          <w:sz w:val="36"/>
          <w:szCs w:val="36"/>
        </w:rPr>
      </w:pPr>
    </w:p>
    <w:p w:rsidR="00975A27" w:rsidRDefault="00975A27" w:rsidP="00EE49B9">
      <w:pPr>
        <w:pStyle w:val="a6"/>
        <w:widowControl/>
        <w:spacing w:after="100" w:afterAutospacing="1" w:line="480" w:lineRule="auto"/>
        <w:jc w:val="left"/>
        <w:rPr>
          <w:rFonts w:ascii="方正小标宋简体" w:eastAsia="方正小标宋简体" w:hAnsi="微软雅黑" w:cs="Calibri"/>
          <w:b/>
          <w:color w:val="000000"/>
          <w:sz w:val="36"/>
          <w:szCs w:val="36"/>
        </w:rPr>
      </w:pPr>
    </w:p>
    <w:p w:rsidR="00975A27" w:rsidRDefault="00975A27" w:rsidP="00EE49B9">
      <w:pPr>
        <w:pStyle w:val="a6"/>
        <w:widowControl/>
        <w:spacing w:after="100" w:afterAutospacing="1" w:line="480" w:lineRule="auto"/>
        <w:jc w:val="left"/>
        <w:rPr>
          <w:rFonts w:ascii="方正小标宋简体" w:eastAsia="方正小标宋简体" w:hAnsi="微软雅黑" w:cs="Calibri"/>
          <w:b/>
          <w:color w:val="000000"/>
          <w:sz w:val="36"/>
          <w:szCs w:val="36"/>
        </w:rPr>
      </w:pPr>
    </w:p>
    <w:p w:rsidR="00975A27" w:rsidRDefault="00975A27" w:rsidP="00EE49B9">
      <w:pPr>
        <w:pStyle w:val="a6"/>
        <w:widowControl/>
        <w:spacing w:after="100" w:afterAutospacing="1" w:line="480" w:lineRule="auto"/>
        <w:jc w:val="left"/>
        <w:rPr>
          <w:rFonts w:ascii="方正小标宋简体" w:eastAsia="方正小标宋简体" w:hAnsi="微软雅黑" w:cs="Calibri"/>
          <w:b/>
          <w:color w:val="000000"/>
          <w:sz w:val="36"/>
          <w:szCs w:val="36"/>
        </w:rPr>
      </w:pPr>
    </w:p>
    <w:p w:rsidR="00EE49B9" w:rsidRPr="00717B2C" w:rsidRDefault="00EE49B9" w:rsidP="00EE49B9">
      <w:pPr>
        <w:pStyle w:val="a6"/>
        <w:widowControl/>
        <w:spacing w:after="100" w:afterAutospacing="1" w:line="480" w:lineRule="auto"/>
        <w:jc w:val="left"/>
        <w:rPr>
          <w:rFonts w:ascii="方正小标宋简体" w:eastAsia="方正小标宋简体" w:hAnsi="微软雅黑" w:cs="Calibri"/>
          <w:b/>
          <w:color w:val="000000"/>
          <w:sz w:val="36"/>
          <w:szCs w:val="36"/>
        </w:rPr>
      </w:pPr>
      <w:r w:rsidRPr="00717B2C">
        <w:rPr>
          <w:rFonts w:ascii="方正小标宋简体" w:eastAsia="方正小标宋简体" w:hAnsi="微软雅黑" w:cs="Calibri" w:hint="eastAsia"/>
          <w:b/>
          <w:color w:val="000000"/>
          <w:sz w:val="36"/>
          <w:szCs w:val="36"/>
        </w:rPr>
        <w:lastRenderedPageBreak/>
        <w:t>附件二</w:t>
      </w:r>
    </w:p>
    <w:p w:rsidR="00EE49B9" w:rsidRPr="00717B2C" w:rsidRDefault="00EE49B9" w:rsidP="00EE49B9">
      <w:pPr>
        <w:pStyle w:val="a6"/>
        <w:widowControl/>
        <w:spacing w:after="100" w:afterAutospacing="1" w:line="480" w:lineRule="auto"/>
        <w:jc w:val="center"/>
        <w:rPr>
          <w:rFonts w:ascii="方正小标宋简体" w:eastAsia="方正小标宋简体" w:hAnsiTheme="minorEastAsia" w:cs="-webkit-standard"/>
          <w:color w:val="000000"/>
          <w:sz w:val="36"/>
          <w:szCs w:val="36"/>
        </w:rPr>
      </w:pPr>
      <w:r w:rsidRPr="00717B2C">
        <w:rPr>
          <w:rFonts w:ascii="方正小标宋简体" w:eastAsia="方正小标宋简体" w:hAnsiTheme="minorEastAsia" w:cs="Calibri" w:hint="eastAsia"/>
          <w:b/>
          <w:color w:val="000000"/>
          <w:sz w:val="36"/>
          <w:szCs w:val="36"/>
        </w:rPr>
        <w:t>2019 “我心目中的宁波品牌”评选活动细则</w:t>
      </w:r>
    </w:p>
    <w:p w:rsidR="00EE49B9" w:rsidRPr="00717B2C" w:rsidRDefault="00EE49B9" w:rsidP="00717B2C">
      <w:pPr>
        <w:pStyle w:val="a6"/>
        <w:widowControl/>
        <w:spacing w:line="560" w:lineRule="exact"/>
        <w:ind w:firstLineChars="200" w:firstLine="643"/>
        <w:jc w:val="left"/>
        <w:rPr>
          <w:rFonts w:ascii="仿宋_GB2312" w:eastAsia="仿宋_GB2312" w:hAnsiTheme="minorEastAsia" w:cs="-webkit-standard"/>
          <w:color w:val="000000"/>
          <w:sz w:val="32"/>
          <w:szCs w:val="32"/>
        </w:rPr>
      </w:pPr>
      <w:r w:rsidRPr="00717B2C">
        <w:rPr>
          <w:rFonts w:ascii="仿宋_GB2312" w:eastAsia="仿宋_GB2312" w:hAnsiTheme="minorEastAsia" w:cs="Calibri" w:hint="eastAsia"/>
          <w:b/>
          <w:color w:val="000000"/>
          <w:sz w:val="32"/>
          <w:szCs w:val="32"/>
        </w:rPr>
        <w:t>一、评选主题：</w:t>
      </w:r>
    </w:p>
    <w:p w:rsidR="00EE49B9" w:rsidRPr="00717B2C" w:rsidRDefault="00EE49B9" w:rsidP="00717B2C">
      <w:pPr>
        <w:pStyle w:val="a6"/>
        <w:widowControl/>
        <w:spacing w:line="560" w:lineRule="exact"/>
        <w:ind w:firstLineChars="200" w:firstLine="640"/>
        <w:jc w:val="left"/>
        <w:rPr>
          <w:rFonts w:ascii="仿宋_GB2312" w:eastAsia="仿宋_GB2312" w:hAnsiTheme="minorEastAsia" w:cs="-webkit-standard"/>
          <w:color w:val="000000"/>
          <w:sz w:val="32"/>
          <w:szCs w:val="32"/>
        </w:rPr>
      </w:pPr>
      <w:r w:rsidRPr="00717B2C">
        <w:rPr>
          <w:rFonts w:ascii="仿宋_GB2312" w:eastAsia="仿宋_GB2312" w:hAnsiTheme="minorEastAsia" w:cs="Calibri" w:hint="eastAsia"/>
          <w:color w:val="000000"/>
          <w:sz w:val="32"/>
          <w:szCs w:val="32"/>
        </w:rPr>
        <w:t>聚焦时代热点，唱响宁波品牌</w:t>
      </w:r>
    </w:p>
    <w:p w:rsidR="00EE49B9" w:rsidRPr="00717B2C" w:rsidRDefault="00EE49B9" w:rsidP="00717B2C">
      <w:pPr>
        <w:pStyle w:val="a6"/>
        <w:widowControl/>
        <w:spacing w:line="560" w:lineRule="exact"/>
        <w:ind w:firstLineChars="200" w:firstLine="643"/>
        <w:jc w:val="left"/>
        <w:rPr>
          <w:rFonts w:ascii="仿宋_GB2312" w:eastAsia="仿宋_GB2312" w:hAnsiTheme="minorEastAsia" w:cs="-webkit-standard"/>
          <w:color w:val="000000"/>
          <w:sz w:val="32"/>
          <w:szCs w:val="32"/>
        </w:rPr>
      </w:pPr>
      <w:r w:rsidRPr="00717B2C">
        <w:rPr>
          <w:rFonts w:ascii="仿宋_GB2312" w:eastAsia="仿宋_GB2312" w:hAnsiTheme="minorEastAsia" w:cs="Calibri" w:hint="eastAsia"/>
          <w:b/>
          <w:color w:val="000000"/>
          <w:sz w:val="32"/>
          <w:szCs w:val="32"/>
        </w:rPr>
        <w:t>二、参评企业资格</w:t>
      </w:r>
    </w:p>
    <w:p w:rsidR="00EE49B9" w:rsidRPr="00717B2C" w:rsidRDefault="00EE49B9" w:rsidP="00717B2C">
      <w:pPr>
        <w:pStyle w:val="a6"/>
        <w:widowControl/>
        <w:spacing w:line="560" w:lineRule="exact"/>
        <w:ind w:firstLineChars="200" w:firstLine="640"/>
        <w:jc w:val="left"/>
        <w:rPr>
          <w:rFonts w:ascii="仿宋_GB2312" w:eastAsia="仿宋_GB2312" w:hAnsiTheme="minorEastAsia" w:cs="-webkit-standard"/>
          <w:color w:val="000000"/>
          <w:sz w:val="32"/>
          <w:szCs w:val="32"/>
        </w:rPr>
      </w:pPr>
      <w:r w:rsidRPr="00717B2C">
        <w:rPr>
          <w:rFonts w:ascii="仿宋_GB2312" w:eastAsia="仿宋_GB2312" w:hAnsiTheme="minorEastAsia" w:cs="Calibri" w:hint="eastAsia"/>
          <w:color w:val="000000"/>
          <w:sz w:val="32"/>
          <w:szCs w:val="32"/>
        </w:rPr>
        <w:t>1．具备合法经营资格的宁波本地企业（品牌）；</w:t>
      </w:r>
    </w:p>
    <w:p w:rsidR="00EE49B9" w:rsidRPr="00717B2C" w:rsidRDefault="00EE49B9" w:rsidP="00717B2C">
      <w:pPr>
        <w:pStyle w:val="a6"/>
        <w:widowControl/>
        <w:spacing w:line="560" w:lineRule="exact"/>
        <w:ind w:firstLine="200"/>
        <w:jc w:val="left"/>
        <w:rPr>
          <w:rFonts w:ascii="仿宋_GB2312" w:eastAsia="仿宋_GB2312" w:hAnsiTheme="minorEastAsia" w:cs="-webkit-standard"/>
          <w:color w:val="000000"/>
          <w:sz w:val="32"/>
          <w:szCs w:val="32"/>
        </w:rPr>
      </w:pPr>
      <w:r w:rsidRPr="00717B2C">
        <w:rPr>
          <w:rFonts w:ascii="仿宋_GB2312" w:eastAsia="仿宋_GB2312" w:hAnsiTheme="minorEastAsia" w:cs="Calibri" w:hint="eastAsia"/>
          <w:color w:val="000000"/>
          <w:sz w:val="32"/>
          <w:szCs w:val="32"/>
        </w:rPr>
        <w:t xml:space="preserve">  2．企业（品牌）具备一定的社会知名度，是本行业/本地区重点产业链环节上的优势企业，近年来的业绩增长与品牌工作出现了长足的进步；或代表本市品牌经济的新生力量，在本年度培育了新的发展亮点。</w:t>
      </w:r>
    </w:p>
    <w:p w:rsidR="00EE49B9" w:rsidRPr="00717B2C" w:rsidRDefault="00EE49B9" w:rsidP="00717B2C">
      <w:pPr>
        <w:pStyle w:val="a6"/>
        <w:widowControl/>
        <w:spacing w:line="560" w:lineRule="exact"/>
        <w:ind w:firstLine="200"/>
        <w:jc w:val="left"/>
        <w:rPr>
          <w:rFonts w:ascii="仿宋_GB2312" w:eastAsia="仿宋_GB2312" w:hAnsiTheme="minorEastAsia" w:cs="Calibri"/>
          <w:color w:val="000000"/>
          <w:sz w:val="32"/>
          <w:szCs w:val="32"/>
        </w:rPr>
      </w:pPr>
      <w:r w:rsidRPr="00717B2C">
        <w:rPr>
          <w:rFonts w:ascii="仿宋_GB2312" w:eastAsia="仿宋_GB2312" w:hAnsiTheme="minorEastAsia" w:cs="Calibri" w:hint="eastAsia"/>
          <w:color w:val="000000"/>
          <w:sz w:val="32"/>
          <w:szCs w:val="32"/>
        </w:rPr>
        <w:t xml:space="preserve">  3．企业（品牌）诚信守法、合法经营，遵守市场经济秩序，热衷社会公益事业。近3年无行政性（包括质量、经营、劳动等)处罚类的不良记录。</w:t>
      </w:r>
    </w:p>
    <w:p w:rsidR="00EE49B9" w:rsidRPr="00717B2C" w:rsidRDefault="00EE49B9" w:rsidP="00717B2C">
      <w:pPr>
        <w:pStyle w:val="a6"/>
        <w:widowControl/>
        <w:spacing w:line="560" w:lineRule="exact"/>
        <w:ind w:firstLineChars="180" w:firstLine="578"/>
        <w:jc w:val="left"/>
        <w:rPr>
          <w:rFonts w:ascii="仿宋_GB2312" w:eastAsia="仿宋_GB2312" w:hAnsiTheme="minorEastAsia" w:cs="Calibri"/>
          <w:b/>
          <w:color w:val="000000"/>
          <w:sz w:val="32"/>
          <w:szCs w:val="32"/>
        </w:rPr>
      </w:pPr>
      <w:r w:rsidRPr="00717B2C">
        <w:rPr>
          <w:rFonts w:ascii="仿宋_GB2312" w:eastAsia="仿宋_GB2312" w:hAnsiTheme="minorEastAsia" w:cs="Calibri" w:hint="eastAsia"/>
          <w:b/>
          <w:color w:val="000000"/>
          <w:sz w:val="32"/>
          <w:szCs w:val="32"/>
        </w:rPr>
        <w:t>三、申报材料：</w:t>
      </w:r>
    </w:p>
    <w:p w:rsidR="00EE49B9" w:rsidRPr="00717B2C" w:rsidRDefault="00EE49B9" w:rsidP="00717B2C">
      <w:pPr>
        <w:pStyle w:val="a6"/>
        <w:widowControl/>
        <w:spacing w:line="560" w:lineRule="exact"/>
        <w:ind w:firstLineChars="182" w:firstLine="582"/>
        <w:jc w:val="left"/>
        <w:rPr>
          <w:rFonts w:ascii="仿宋_GB2312" w:eastAsia="仿宋_GB2312" w:hAnsiTheme="minorEastAsia" w:cs="Calibri"/>
          <w:color w:val="000000"/>
          <w:sz w:val="32"/>
          <w:szCs w:val="32"/>
        </w:rPr>
      </w:pPr>
      <w:r w:rsidRPr="00717B2C">
        <w:rPr>
          <w:rFonts w:ascii="仿宋_GB2312" w:eastAsia="仿宋_GB2312" w:hAnsiTheme="minorEastAsia" w:cs="Calibri" w:hint="eastAsia"/>
          <w:color w:val="000000"/>
          <w:sz w:val="32"/>
          <w:szCs w:val="32"/>
        </w:rPr>
        <w:t>1．填写《我心目中的宁波品牌评选活动参评申请表》（加盖公章）；</w:t>
      </w:r>
    </w:p>
    <w:p w:rsidR="00EE49B9" w:rsidRPr="00717B2C" w:rsidRDefault="00EE49B9" w:rsidP="00717B2C">
      <w:pPr>
        <w:pStyle w:val="a6"/>
        <w:widowControl/>
        <w:spacing w:line="560" w:lineRule="exact"/>
        <w:ind w:firstLineChars="182" w:firstLine="582"/>
        <w:jc w:val="left"/>
        <w:rPr>
          <w:rFonts w:ascii="仿宋_GB2312" w:eastAsia="仿宋_GB2312" w:hAnsiTheme="minorEastAsia" w:cs="Calibri"/>
          <w:color w:val="000000"/>
          <w:sz w:val="32"/>
          <w:szCs w:val="32"/>
        </w:rPr>
      </w:pPr>
      <w:r w:rsidRPr="00717B2C">
        <w:rPr>
          <w:rFonts w:ascii="仿宋_GB2312" w:eastAsia="仿宋_GB2312" w:hAnsiTheme="minorEastAsia" w:cs="Calibri" w:hint="eastAsia"/>
          <w:color w:val="000000"/>
          <w:sz w:val="32"/>
          <w:szCs w:val="32"/>
        </w:rPr>
        <w:t>2．申报单位简介（包括品牌历史、品牌建设等内容）；</w:t>
      </w:r>
    </w:p>
    <w:p w:rsidR="00EE49B9" w:rsidRPr="00717B2C" w:rsidRDefault="00EE49B9" w:rsidP="00717B2C">
      <w:pPr>
        <w:pStyle w:val="a6"/>
        <w:widowControl/>
        <w:spacing w:line="560" w:lineRule="exact"/>
        <w:ind w:firstLineChars="182" w:firstLine="582"/>
        <w:jc w:val="left"/>
        <w:rPr>
          <w:rFonts w:ascii="仿宋_GB2312" w:eastAsia="仿宋_GB2312" w:hAnsiTheme="minorEastAsia" w:cs="Calibri"/>
          <w:color w:val="000000"/>
          <w:sz w:val="32"/>
          <w:szCs w:val="32"/>
        </w:rPr>
      </w:pPr>
      <w:r w:rsidRPr="00717B2C">
        <w:rPr>
          <w:rFonts w:ascii="仿宋_GB2312" w:eastAsia="仿宋_GB2312" w:hAnsiTheme="minorEastAsia" w:cs="Calibri" w:hint="eastAsia"/>
          <w:color w:val="000000"/>
          <w:sz w:val="32"/>
          <w:szCs w:val="32"/>
        </w:rPr>
        <w:t>3．申报单位营业执照复印件（加盖公章）；</w:t>
      </w:r>
    </w:p>
    <w:p w:rsidR="00EE49B9" w:rsidRPr="00717B2C" w:rsidRDefault="00EE49B9" w:rsidP="00717B2C">
      <w:pPr>
        <w:pStyle w:val="a6"/>
        <w:widowControl/>
        <w:spacing w:line="560" w:lineRule="exact"/>
        <w:ind w:firstLineChars="182" w:firstLine="582"/>
        <w:jc w:val="left"/>
        <w:rPr>
          <w:rFonts w:ascii="仿宋_GB2312" w:eastAsia="仿宋_GB2312" w:hAnsiTheme="minorEastAsia" w:cs="Calibri"/>
          <w:color w:val="000000"/>
          <w:sz w:val="32"/>
          <w:szCs w:val="32"/>
        </w:rPr>
      </w:pPr>
      <w:r w:rsidRPr="00717B2C">
        <w:rPr>
          <w:rFonts w:ascii="仿宋_GB2312" w:eastAsia="仿宋_GB2312" w:hAnsiTheme="minorEastAsia" w:cs="Calibri" w:hint="eastAsia"/>
          <w:color w:val="000000"/>
          <w:sz w:val="32"/>
          <w:szCs w:val="32"/>
        </w:rPr>
        <w:t>4．近两年所获的品牌荣誉证明材料；</w:t>
      </w:r>
    </w:p>
    <w:p w:rsidR="00EE49B9" w:rsidRPr="00717B2C" w:rsidRDefault="00EE49B9" w:rsidP="00717B2C">
      <w:pPr>
        <w:pStyle w:val="a6"/>
        <w:widowControl/>
        <w:spacing w:line="560" w:lineRule="exact"/>
        <w:ind w:firstLineChars="182" w:firstLine="582"/>
        <w:jc w:val="left"/>
        <w:rPr>
          <w:rFonts w:ascii="仿宋_GB2312" w:eastAsia="仿宋_GB2312" w:hAnsiTheme="minorEastAsia" w:cs="Calibri"/>
          <w:color w:val="000000"/>
          <w:sz w:val="32"/>
          <w:szCs w:val="32"/>
        </w:rPr>
      </w:pPr>
      <w:r w:rsidRPr="00717B2C">
        <w:rPr>
          <w:rFonts w:ascii="仿宋_GB2312" w:eastAsia="仿宋_GB2312" w:hAnsiTheme="minorEastAsia" w:cs="Calibri" w:hint="eastAsia"/>
          <w:color w:val="000000"/>
          <w:sz w:val="32"/>
          <w:szCs w:val="32"/>
        </w:rPr>
        <w:t>5．商标注册证书复印件；</w:t>
      </w:r>
    </w:p>
    <w:p w:rsidR="00EE49B9" w:rsidRPr="00717B2C" w:rsidRDefault="00EE49B9" w:rsidP="00717B2C">
      <w:pPr>
        <w:pStyle w:val="a6"/>
        <w:widowControl/>
        <w:spacing w:line="560" w:lineRule="exact"/>
        <w:ind w:firstLineChars="182" w:firstLine="582"/>
        <w:jc w:val="left"/>
        <w:rPr>
          <w:rFonts w:ascii="仿宋_GB2312" w:eastAsia="仿宋_GB2312" w:hAnsiTheme="minorEastAsia" w:cs="Calibri"/>
          <w:color w:val="000000"/>
          <w:sz w:val="32"/>
          <w:szCs w:val="32"/>
        </w:rPr>
      </w:pPr>
      <w:r w:rsidRPr="00717B2C">
        <w:rPr>
          <w:rFonts w:ascii="仿宋_GB2312" w:eastAsia="仿宋_GB2312" w:hAnsiTheme="minorEastAsia" w:cs="Calibri" w:hint="eastAsia"/>
          <w:color w:val="000000"/>
          <w:sz w:val="32"/>
          <w:szCs w:val="32"/>
        </w:rPr>
        <w:t>6．企业LOGO；</w:t>
      </w:r>
    </w:p>
    <w:p w:rsidR="00EE49B9" w:rsidRPr="00717B2C" w:rsidRDefault="00EE49B9" w:rsidP="00717B2C">
      <w:pPr>
        <w:pStyle w:val="a6"/>
        <w:widowControl/>
        <w:spacing w:line="560" w:lineRule="exact"/>
        <w:ind w:firstLineChars="181" w:firstLine="581"/>
        <w:jc w:val="left"/>
        <w:rPr>
          <w:rFonts w:ascii="仿宋_GB2312" w:eastAsia="仿宋_GB2312" w:hAnsiTheme="minorEastAsia" w:cs="Calibri"/>
          <w:b/>
          <w:color w:val="000000"/>
          <w:sz w:val="32"/>
          <w:szCs w:val="32"/>
        </w:rPr>
      </w:pPr>
      <w:r w:rsidRPr="00717B2C">
        <w:rPr>
          <w:rFonts w:ascii="仿宋_GB2312" w:eastAsia="仿宋_GB2312" w:hAnsiTheme="minorEastAsia" w:cs="Calibri" w:hint="eastAsia"/>
          <w:b/>
          <w:color w:val="000000"/>
          <w:sz w:val="32"/>
          <w:szCs w:val="32"/>
        </w:rPr>
        <w:lastRenderedPageBreak/>
        <w:t>四、申报时间</w:t>
      </w:r>
    </w:p>
    <w:p w:rsidR="00EE49B9" w:rsidRPr="00717B2C" w:rsidRDefault="00EE49B9" w:rsidP="00717B2C">
      <w:pPr>
        <w:pStyle w:val="a6"/>
        <w:widowControl/>
        <w:spacing w:line="560" w:lineRule="exact"/>
        <w:ind w:firstLineChars="182" w:firstLine="582"/>
        <w:jc w:val="left"/>
        <w:rPr>
          <w:rFonts w:ascii="仿宋_GB2312" w:eastAsia="仿宋_GB2312" w:hAnsiTheme="minorEastAsia" w:cs="Calibri"/>
          <w:color w:val="000000"/>
          <w:sz w:val="32"/>
          <w:szCs w:val="32"/>
        </w:rPr>
      </w:pPr>
      <w:r w:rsidRPr="00717B2C">
        <w:rPr>
          <w:rFonts w:ascii="仿宋_GB2312" w:eastAsia="仿宋_GB2312" w:hAnsiTheme="minorEastAsia" w:cs="Calibri" w:hint="eastAsia"/>
          <w:color w:val="000000"/>
          <w:sz w:val="32"/>
          <w:szCs w:val="32"/>
        </w:rPr>
        <w:t>参评企业需将上述申报材料（电子版和纸质文本各一份）于2019年12月6日前交至组委会或推荐单位。</w:t>
      </w:r>
    </w:p>
    <w:p w:rsidR="00EE49B9" w:rsidRPr="00717B2C" w:rsidRDefault="00EE49B9" w:rsidP="00717B2C">
      <w:pPr>
        <w:pStyle w:val="a6"/>
        <w:widowControl/>
        <w:spacing w:line="560" w:lineRule="exact"/>
        <w:ind w:firstLineChars="182" w:firstLine="585"/>
        <w:jc w:val="left"/>
        <w:rPr>
          <w:rFonts w:ascii="仿宋_GB2312" w:eastAsia="仿宋_GB2312" w:hAnsiTheme="minorEastAsia" w:cs="Calibri"/>
          <w:b/>
          <w:color w:val="000000"/>
          <w:sz w:val="32"/>
          <w:szCs w:val="32"/>
        </w:rPr>
      </w:pPr>
      <w:r w:rsidRPr="00717B2C">
        <w:rPr>
          <w:rFonts w:ascii="仿宋_GB2312" w:eastAsia="仿宋_GB2312" w:hAnsiTheme="minorEastAsia" w:cs="Calibri" w:hint="eastAsia"/>
          <w:b/>
          <w:color w:val="000000"/>
          <w:sz w:val="32"/>
          <w:szCs w:val="32"/>
        </w:rPr>
        <w:t>五、奖项设置</w:t>
      </w:r>
    </w:p>
    <w:p w:rsidR="00EE49B9" w:rsidRPr="00717B2C" w:rsidRDefault="00EE49B9" w:rsidP="00717B2C">
      <w:pPr>
        <w:pStyle w:val="a6"/>
        <w:widowControl/>
        <w:spacing w:line="560" w:lineRule="exact"/>
        <w:ind w:firstLine="200"/>
        <w:jc w:val="left"/>
        <w:rPr>
          <w:rFonts w:ascii="仿宋_GB2312" w:eastAsia="仿宋_GB2312" w:hAnsiTheme="minorEastAsia" w:cs="Calibri"/>
          <w:b/>
          <w:color w:val="000000"/>
          <w:sz w:val="32"/>
          <w:szCs w:val="32"/>
        </w:rPr>
      </w:pPr>
      <w:r w:rsidRPr="00717B2C">
        <w:rPr>
          <w:rFonts w:ascii="仿宋_GB2312" w:eastAsia="仿宋_GB2312" w:hAnsiTheme="minorEastAsia" w:cs="Calibri" w:hint="eastAsia"/>
          <w:b/>
          <w:color w:val="000000"/>
          <w:sz w:val="32"/>
          <w:szCs w:val="32"/>
        </w:rPr>
        <w:t xml:space="preserve">  1．突出贡献品牌</w:t>
      </w:r>
    </w:p>
    <w:p w:rsidR="00EE49B9" w:rsidRPr="00717B2C" w:rsidRDefault="00EE49B9" w:rsidP="00717B2C">
      <w:pPr>
        <w:pStyle w:val="a6"/>
        <w:widowControl/>
        <w:spacing w:line="560" w:lineRule="exact"/>
        <w:ind w:firstLine="200"/>
        <w:jc w:val="left"/>
        <w:rPr>
          <w:rFonts w:ascii="仿宋_GB2312" w:eastAsia="仿宋_GB2312" w:hAnsiTheme="minorEastAsia" w:cs="-webkit-standard"/>
          <w:color w:val="000000"/>
          <w:sz w:val="32"/>
          <w:szCs w:val="32"/>
        </w:rPr>
      </w:pPr>
      <w:r w:rsidRPr="00717B2C">
        <w:rPr>
          <w:rFonts w:ascii="仿宋_GB2312" w:eastAsia="仿宋_GB2312" w:hAnsiTheme="minorEastAsia" w:cs="Calibri" w:hint="eastAsia"/>
          <w:color w:val="000000"/>
          <w:sz w:val="32"/>
          <w:szCs w:val="32"/>
        </w:rPr>
        <w:t xml:space="preserve">  ① 该企业和品牌近两年产值、税纳、经营规模和社会奉献等方面，在本行业和本地区具有突出贡献；</w:t>
      </w:r>
    </w:p>
    <w:p w:rsidR="00EE49B9" w:rsidRPr="00717B2C" w:rsidRDefault="00EE49B9" w:rsidP="00717B2C">
      <w:pPr>
        <w:pStyle w:val="a6"/>
        <w:widowControl/>
        <w:spacing w:line="560" w:lineRule="exact"/>
        <w:ind w:firstLine="200"/>
        <w:jc w:val="left"/>
        <w:rPr>
          <w:rFonts w:ascii="仿宋_GB2312" w:eastAsia="仿宋_GB2312" w:hAnsiTheme="minorEastAsia" w:cs="-webkit-standard"/>
          <w:color w:val="000000"/>
          <w:sz w:val="32"/>
          <w:szCs w:val="32"/>
        </w:rPr>
      </w:pPr>
      <w:r w:rsidRPr="00717B2C">
        <w:rPr>
          <w:rFonts w:ascii="仿宋_GB2312" w:eastAsia="仿宋_GB2312" w:hAnsiTheme="minorEastAsia" w:cs="Calibri" w:hint="eastAsia"/>
          <w:color w:val="000000"/>
          <w:sz w:val="32"/>
          <w:szCs w:val="32"/>
        </w:rPr>
        <w:t xml:space="preserve">  ② 企业和品牌在行业内具有重要地位和重大影响，业绩持续几年处于本行业本地区领先地位或在行业品牌建设中有突出成就；</w:t>
      </w:r>
    </w:p>
    <w:p w:rsidR="00EE49B9" w:rsidRPr="00717B2C" w:rsidRDefault="00EE49B9" w:rsidP="00717B2C">
      <w:pPr>
        <w:pStyle w:val="a6"/>
        <w:widowControl/>
        <w:spacing w:line="560" w:lineRule="exact"/>
        <w:ind w:firstLine="200"/>
        <w:jc w:val="left"/>
        <w:rPr>
          <w:rFonts w:ascii="仿宋_GB2312" w:eastAsia="仿宋_GB2312" w:hAnsiTheme="minorEastAsia" w:cs="-webkit-standard"/>
          <w:color w:val="000000"/>
          <w:sz w:val="32"/>
          <w:szCs w:val="32"/>
        </w:rPr>
      </w:pPr>
      <w:r w:rsidRPr="00717B2C">
        <w:rPr>
          <w:rFonts w:ascii="仿宋_GB2312" w:eastAsia="仿宋_GB2312" w:hAnsiTheme="minorEastAsia" w:cs="Calibri" w:hint="eastAsia"/>
          <w:color w:val="000000"/>
          <w:sz w:val="32"/>
          <w:szCs w:val="32"/>
        </w:rPr>
        <w:t xml:space="preserve">  ③ 企业和品牌属于全国性品牌或当地领军品牌，享有较高知名度与口碑；</w:t>
      </w:r>
    </w:p>
    <w:p w:rsidR="00EE49B9" w:rsidRPr="00717B2C" w:rsidRDefault="00EE49B9" w:rsidP="00717B2C">
      <w:pPr>
        <w:pStyle w:val="a6"/>
        <w:widowControl/>
        <w:spacing w:line="560" w:lineRule="exact"/>
        <w:ind w:firstLine="200"/>
        <w:jc w:val="left"/>
        <w:rPr>
          <w:rFonts w:ascii="仿宋_GB2312" w:eastAsia="仿宋_GB2312" w:hAnsiTheme="minorEastAsia" w:cs="-webkit-standard"/>
          <w:color w:val="000000"/>
          <w:sz w:val="32"/>
          <w:szCs w:val="32"/>
        </w:rPr>
      </w:pPr>
      <w:r w:rsidRPr="00717B2C">
        <w:rPr>
          <w:rFonts w:ascii="仿宋_GB2312" w:eastAsia="仿宋_GB2312" w:hAnsiTheme="minorEastAsia" w:cs="Calibri" w:hint="eastAsia"/>
          <w:color w:val="000000"/>
          <w:sz w:val="32"/>
          <w:szCs w:val="32"/>
        </w:rPr>
        <w:t xml:space="preserve">  ④ 企业具备完整的品牌建设规划体系和先进的品牌理念，拥有较高的市场占有率。</w:t>
      </w:r>
    </w:p>
    <w:p w:rsidR="00EE49B9" w:rsidRPr="00717B2C" w:rsidRDefault="00EE49B9" w:rsidP="00717B2C">
      <w:pPr>
        <w:pStyle w:val="a6"/>
        <w:widowControl/>
        <w:spacing w:line="560" w:lineRule="exact"/>
        <w:ind w:firstLine="200"/>
        <w:jc w:val="left"/>
        <w:rPr>
          <w:rFonts w:ascii="仿宋_GB2312" w:eastAsia="仿宋_GB2312" w:hAnsiTheme="minorEastAsia" w:cs="-webkit-standard"/>
          <w:color w:val="000000"/>
          <w:sz w:val="32"/>
          <w:szCs w:val="32"/>
        </w:rPr>
      </w:pPr>
      <w:r w:rsidRPr="00717B2C">
        <w:rPr>
          <w:rFonts w:ascii="仿宋_GB2312" w:eastAsia="仿宋_GB2312" w:hAnsiTheme="minorEastAsia" w:cs="Calibri" w:hint="eastAsia"/>
          <w:b/>
          <w:bCs/>
          <w:color w:val="000000"/>
          <w:sz w:val="32"/>
          <w:szCs w:val="32"/>
        </w:rPr>
        <w:t xml:space="preserve">  2．最佳口碑品牌</w:t>
      </w:r>
    </w:p>
    <w:p w:rsidR="00EE49B9" w:rsidRPr="00717B2C" w:rsidRDefault="00EE49B9" w:rsidP="00717B2C">
      <w:pPr>
        <w:pStyle w:val="a6"/>
        <w:widowControl/>
        <w:spacing w:line="560" w:lineRule="exact"/>
        <w:ind w:firstLine="200"/>
        <w:jc w:val="left"/>
        <w:rPr>
          <w:rFonts w:ascii="仿宋_GB2312" w:eastAsia="仿宋_GB2312" w:hAnsiTheme="minorEastAsia" w:cs="-webkit-standard"/>
          <w:color w:val="000000"/>
          <w:sz w:val="32"/>
          <w:szCs w:val="32"/>
        </w:rPr>
      </w:pPr>
      <w:r w:rsidRPr="00717B2C">
        <w:rPr>
          <w:rFonts w:ascii="仿宋_GB2312" w:eastAsia="仿宋_GB2312" w:hAnsiTheme="minorEastAsia" w:cs="Calibri" w:hint="eastAsia"/>
          <w:color w:val="000000"/>
          <w:sz w:val="32"/>
          <w:szCs w:val="32"/>
        </w:rPr>
        <w:t xml:space="preserve">  ① 该企业和品牌具有超高的市场人气及强有力的品牌表现力，品牌知名度和支持率处于市场领先地位；</w:t>
      </w:r>
    </w:p>
    <w:p w:rsidR="00EE49B9" w:rsidRPr="00717B2C" w:rsidRDefault="00EE49B9" w:rsidP="00717B2C">
      <w:pPr>
        <w:pStyle w:val="a6"/>
        <w:widowControl/>
        <w:spacing w:line="560" w:lineRule="exact"/>
        <w:ind w:firstLine="200"/>
        <w:jc w:val="left"/>
        <w:rPr>
          <w:rFonts w:ascii="仿宋_GB2312" w:eastAsia="仿宋_GB2312" w:hAnsiTheme="minorEastAsia" w:cs="-webkit-standard"/>
          <w:color w:val="000000"/>
          <w:sz w:val="32"/>
          <w:szCs w:val="32"/>
        </w:rPr>
      </w:pPr>
      <w:r w:rsidRPr="00717B2C">
        <w:rPr>
          <w:rFonts w:ascii="仿宋_GB2312" w:eastAsia="仿宋_GB2312" w:hAnsiTheme="minorEastAsia" w:cs="Calibri" w:hint="eastAsia"/>
          <w:color w:val="000000"/>
          <w:sz w:val="32"/>
          <w:szCs w:val="32"/>
        </w:rPr>
        <w:t xml:space="preserve">  ② 企业和品牌在上下游市场以及同行业内享有较高的美誉度和口碑；</w:t>
      </w:r>
    </w:p>
    <w:p w:rsidR="00EE49B9" w:rsidRPr="00717B2C" w:rsidRDefault="00EE49B9" w:rsidP="00717B2C">
      <w:pPr>
        <w:pStyle w:val="a6"/>
        <w:widowControl/>
        <w:spacing w:line="560" w:lineRule="exact"/>
        <w:ind w:firstLine="200"/>
        <w:jc w:val="left"/>
        <w:rPr>
          <w:rFonts w:ascii="仿宋_GB2312" w:eastAsia="仿宋_GB2312" w:hAnsiTheme="minorEastAsia" w:cs="-webkit-standard"/>
          <w:color w:val="000000"/>
          <w:sz w:val="32"/>
          <w:szCs w:val="32"/>
        </w:rPr>
      </w:pPr>
      <w:r w:rsidRPr="00717B2C">
        <w:rPr>
          <w:rFonts w:ascii="仿宋_GB2312" w:eastAsia="仿宋_GB2312" w:hAnsiTheme="minorEastAsia" w:cs="Calibri" w:hint="eastAsia"/>
          <w:color w:val="000000"/>
          <w:sz w:val="32"/>
          <w:szCs w:val="32"/>
        </w:rPr>
        <w:t xml:space="preserve">  ③ 2019年度，企业和品牌经营状况良好且具备可持续性。</w:t>
      </w:r>
    </w:p>
    <w:p w:rsidR="00EE49B9" w:rsidRPr="00717B2C" w:rsidRDefault="00EE49B9" w:rsidP="00717B2C">
      <w:pPr>
        <w:pStyle w:val="a6"/>
        <w:widowControl/>
        <w:spacing w:line="560" w:lineRule="exact"/>
        <w:ind w:firstLine="200"/>
        <w:jc w:val="left"/>
        <w:rPr>
          <w:rFonts w:ascii="仿宋_GB2312" w:eastAsia="仿宋_GB2312" w:hAnsiTheme="minorEastAsia" w:cs="-webkit-standard"/>
          <w:color w:val="000000"/>
          <w:sz w:val="32"/>
          <w:szCs w:val="32"/>
        </w:rPr>
      </w:pPr>
      <w:r w:rsidRPr="00717B2C">
        <w:rPr>
          <w:rFonts w:ascii="仿宋_GB2312" w:eastAsia="仿宋_GB2312" w:hAnsiTheme="minorEastAsia" w:cs="Calibri" w:hint="eastAsia"/>
          <w:b/>
          <w:bCs/>
          <w:color w:val="000000"/>
          <w:sz w:val="32"/>
          <w:szCs w:val="32"/>
        </w:rPr>
        <w:t xml:space="preserve">  3．消费者喜爱品牌</w:t>
      </w:r>
    </w:p>
    <w:p w:rsidR="00EE49B9" w:rsidRPr="00717B2C" w:rsidRDefault="00EE49B9" w:rsidP="00717B2C">
      <w:pPr>
        <w:pStyle w:val="a6"/>
        <w:widowControl/>
        <w:spacing w:line="560" w:lineRule="exact"/>
        <w:ind w:firstLine="200"/>
        <w:jc w:val="left"/>
        <w:rPr>
          <w:rFonts w:ascii="仿宋_GB2312" w:eastAsia="仿宋_GB2312" w:hAnsiTheme="minorEastAsia" w:cs="-webkit-standard"/>
          <w:color w:val="000000"/>
          <w:sz w:val="32"/>
          <w:szCs w:val="32"/>
        </w:rPr>
      </w:pPr>
      <w:r w:rsidRPr="00717B2C">
        <w:rPr>
          <w:rFonts w:ascii="仿宋_GB2312" w:eastAsia="仿宋_GB2312" w:hAnsiTheme="minorEastAsia" w:cs="Calibri" w:hint="eastAsia"/>
          <w:color w:val="000000"/>
          <w:sz w:val="32"/>
          <w:szCs w:val="32"/>
        </w:rPr>
        <w:t xml:space="preserve">  ① 该企业和品牌在消费者群体中拥有较高的人气和一定的知名度；</w:t>
      </w:r>
    </w:p>
    <w:p w:rsidR="00EE49B9" w:rsidRPr="00717B2C" w:rsidRDefault="00EE49B9" w:rsidP="00717B2C">
      <w:pPr>
        <w:pStyle w:val="a6"/>
        <w:widowControl/>
        <w:spacing w:line="560" w:lineRule="exact"/>
        <w:ind w:firstLine="200"/>
        <w:jc w:val="left"/>
        <w:rPr>
          <w:rFonts w:ascii="仿宋_GB2312" w:eastAsia="仿宋_GB2312" w:hAnsiTheme="minorEastAsia" w:cs="-webkit-standard"/>
          <w:color w:val="000000"/>
          <w:sz w:val="32"/>
          <w:szCs w:val="32"/>
        </w:rPr>
      </w:pPr>
      <w:r w:rsidRPr="00717B2C">
        <w:rPr>
          <w:rFonts w:ascii="仿宋_GB2312" w:eastAsia="仿宋_GB2312" w:hAnsiTheme="minorEastAsia" w:cs="Calibri" w:hint="eastAsia"/>
          <w:color w:val="000000"/>
          <w:sz w:val="32"/>
          <w:szCs w:val="32"/>
        </w:rPr>
        <w:lastRenderedPageBreak/>
        <w:t xml:space="preserve">  ② 品牌诚信度高，在行业内享有较高的声誉，在消费者心目中拥有较好口碑；</w:t>
      </w:r>
    </w:p>
    <w:p w:rsidR="00EE49B9" w:rsidRPr="00717B2C" w:rsidRDefault="00EE49B9" w:rsidP="00717B2C">
      <w:pPr>
        <w:pStyle w:val="a6"/>
        <w:widowControl/>
        <w:spacing w:line="560" w:lineRule="exact"/>
        <w:ind w:firstLine="200"/>
        <w:jc w:val="left"/>
        <w:rPr>
          <w:rFonts w:ascii="仿宋_GB2312" w:eastAsia="仿宋_GB2312" w:hAnsiTheme="minorEastAsia" w:cs="-webkit-standard"/>
          <w:color w:val="000000"/>
          <w:sz w:val="32"/>
          <w:szCs w:val="32"/>
        </w:rPr>
      </w:pPr>
      <w:r w:rsidRPr="00717B2C">
        <w:rPr>
          <w:rFonts w:ascii="仿宋_GB2312" w:eastAsia="仿宋_GB2312" w:hAnsiTheme="minorEastAsia" w:cs="Calibri" w:hint="eastAsia"/>
          <w:color w:val="000000"/>
          <w:sz w:val="32"/>
          <w:szCs w:val="32"/>
        </w:rPr>
        <w:t xml:space="preserve">  ③ 企业（品牌）诚信守法经营，遵守市场经济秩序，热衷社会公益事业，在消费者心目中形象正面良好。</w:t>
      </w:r>
    </w:p>
    <w:p w:rsidR="00EE49B9" w:rsidRPr="00717B2C" w:rsidRDefault="00EE49B9" w:rsidP="00717B2C">
      <w:pPr>
        <w:pStyle w:val="a6"/>
        <w:widowControl/>
        <w:spacing w:line="560" w:lineRule="exact"/>
        <w:ind w:firstLine="200"/>
        <w:jc w:val="left"/>
        <w:rPr>
          <w:rFonts w:ascii="仿宋_GB2312" w:eastAsia="仿宋_GB2312" w:hAnsiTheme="minorEastAsia" w:cs="-webkit-standard"/>
          <w:color w:val="000000"/>
          <w:sz w:val="32"/>
          <w:szCs w:val="32"/>
        </w:rPr>
      </w:pPr>
      <w:r w:rsidRPr="00717B2C">
        <w:rPr>
          <w:rFonts w:ascii="仿宋_GB2312" w:eastAsia="仿宋_GB2312" w:hAnsiTheme="minorEastAsia" w:cs="Calibri" w:hint="eastAsia"/>
          <w:b/>
          <w:bCs/>
          <w:color w:val="000000"/>
          <w:sz w:val="32"/>
          <w:szCs w:val="32"/>
        </w:rPr>
        <w:t xml:space="preserve">  4．最具潜力品牌</w:t>
      </w:r>
    </w:p>
    <w:p w:rsidR="00EE49B9" w:rsidRPr="00717B2C" w:rsidRDefault="00EE49B9" w:rsidP="00717B2C">
      <w:pPr>
        <w:pStyle w:val="a6"/>
        <w:widowControl/>
        <w:spacing w:line="560" w:lineRule="exact"/>
        <w:ind w:firstLine="200"/>
        <w:jc w:val="left"/>
        <w:rPr>
          <w:rFonts w:ascii="仿宋_GB2312" w:eastAsia="仿宋_GB2312" w:hAnsiTheme="minorEastAsia" w:cs="-webkit-standard"/>
          <w:color w:val="000000"/>
          <w:sz w:val="32"/>
          <w:szCs w:val="32"/>
        </w:rPr>
      </w:pPr>
      <w:r w:rsidRPr="00717B2C">
        <w:rPr>
          <w:rFonts w:ascii="仿宋_GB2312" w:eastAsia="仿宋_GB2312" w:hAnsiTheme="minorEastAsia" w:cs="Calibri" w:hint="eastAsia"/>
          <w:color w:val="000000"/>
          <w:sz w:val="32"/>
          <w:szCs w:val="32"/>
        </w:rPr>
        <w:t xml:space="preserve">  ① 企业（品牌）还处于成长阶段，但企业（品牌）拥用良好的成长潜力及市场发展前景，符合行业发展趋势；</w:t>
      </w:r>
    </w:p>
    <w:p w:rsidR="00EE49B9" w:rsidRPr="00717B2C" w:rsidRDefault="00EE49B9" w:rsidP="00717B2C">
      <w:pPr>
        <w:pStyle w:val="a6"/>
        <w:widowControl/>
        <w:spacing w:line="560" w:lineRule="exact"/>
        <w:ind w:firstLine="200"/>
        <w:jc w:val="left"/>
        <w:rPr>
          <w:rFonts w:ascii="仿宋_GB2312" w:eastAsia="仿宋_GB2312" w:hAnsiTheme="minorEastAsia" w:cs="-webkit-standard"/>
          <w:color w:val="000000"/>
          <w:sz w:val="32"/>
          <w:szCs w:val="32"/>
        </w:rPr>
      </w:pPr>
      <w:r w:rsidRPr="00717B2C">
        <w:rPr>
          <w:rFonts w:ascii="仿宋_GB2312" w:eastAsia="仿宋_GB2312" w:hAnsiTheme="minorEastAsia" w:cs="Calibri" w:hint="eastAsia"/>
          <w:color w:val="000000"/>
          <w:sz w:val="32"/>
          <w:szCs w:val="32"/>
        </w:rPr>
        <w:t xml:space="preserve">  ② 企业（品牌）在近1-2年有较大飞跃，发展迅速；</w:t>
      </w:r>
    </w:p>
    <w:p w:rsidR="00EE49B9" w:rsidRPr="00717B2C" w:rsidRDefault="00EE49B9" w:rsidP="00717B2C">
      <w:pPr>
        <w:pStyle w:val="a6"/>
        <w:widowControl/>
        <w:spacing w:line="560" w:lineRule="exact"/>
        <w:ind w:firstLine="200"/>
        <w:jc w:val="left"/>
        <w:rPr>
          <w:rFonts w:ascii="仿宋_GB2312" w:eastAsia="仿宋_GB2312" w:hAnsiTheme="minorEastAsia" w:cs="-webkit-standard"/>
          <w:color w:val="000000"/>
          <w:sz w:val="32"/>
          <w:szCs w:val="32"/>
        </w:rPr>
      </w:pPr>
      <w:r w:rsidRPr="00717B2C">
        <w:rPr>
          <w:rFonts w:ascii="仿宋_GB2312" w:eastAsia="仿宋_GB2312" w:hAnsiTheme="minorEastAsia" w:cs="Calibri" w:hint="eastAsia"/>
          <w:color w:val="000000"/>
          <w:sz w:val="32"/>
          <w:szCs w:val="32"/>
        </w:rPr>
        <w:t xml:space="preserve">  ③ 品牌在未来有较大成长空间，且企业规模和产品认知度不断提高。</w:t>
      </w:r>
    </w:p>
    <w:p w:rsidR="00EE49B9" w:rsidRPr="00717B2C" w:rsidRDefault="00EE49B9" w:rsidP="00717B2C">
      <w:pPr>
        <w:pStyle w:val="a6"/>
        <w:widowControl/>
        <w:spacing w:line="560" w:lineRule="exact"/>
        <w:ind w:firstLine="200"/>
        <w:jc w:val="left"/>
        <w:rPr>
          <w:rFonts w:ascii="仿宋_GB2312" w:eastAsia="仿宋_GB2312" w:hAnsiTheme="minorEastAsia" w:cs="-webkit-standard"/>
          <w:color w:val="000000"/>
          <w:sz w:val="32"/>
          <w:szCs w:val="32"/>
        </w:rPr>
      </w:pPr>
      <w:r w:rsidRPr="00717B2C">
        <w:rPr>
          <w:rFonts w:ascii="仿宋_GB2312" w:eastAsia="仿宋_GB2312" w:hAnsiTheme="minorEastAsia" w:cs="Calibri" w:hint="eastAsia"/>
          <w:b/>
          <w:color w:val="000000" w:themeColor="text1"/>
          <w:sz w:val="32"/>
          <w:szCs w:val="32"/>
        </w:rPr>
        <w:t xml:space="preserve">  5．最具时尚品牌</w:t>
      </w:r>
    </w:p>
    <w:p w:rsidR="00EE49B9" w:rsidRPr="00717B2C" w:rsidRDefault="00EE49B9" w:rsidP="00717B2C">
      <w:pPr>
        <w:pStyle w:val="a6"/>
        <w:widowControl/>
        <w:spacing w:line="560" w:lineRule="exact"/>
        <w:ind w:firstLine="200"/>
        <w:jc w:val="left"/>
        <w:rPr>
          <w:rFonts w:ascii="仿宋_GB2312" w:eastAsia="仿宋_GB2312" w:hAnsiTheme="minorEastAsia" w:cs="-webkit-standard"/>
          <w:color w:val="000000"/>
          <w:sz w:val="32"/>
          <w:szCs w:val="32"/>
        </w:rPr>
      </w:pPr>
      <w:r w:rsidRPr="00717B2C">
        <w:rPr>
          <w:rFonts w:ascii="仿宋_GB2312" w:eastAsia="仿宋_GB2312" w:hAnsiTheme="minorEastAsia" w:cs="Calibri" w:hint="eastAsia"/>
          <w:color w:val="000000"/>
          <w:sz w:val="32"/>
          <w:szCs w:val="32"/>
        </w:rPr>
        <w:t xml:space="preserve">  ① 企业（品牌）在时尚行业拥用良好的成长潜力及市场发展前景，符合行业发展趋势；</w:t>
      </w:r>
    </w:p>
    <w:p w:rsidR="00EE49B9" w:rsidRPr="00717B2C" w:rsidRDefault="00EE49B9" w:rsidP="00717B2C">
      <w:pPr>
        <w:pStyle w:val="a6"/>
        <w:widowControl/>
        <w:spacing w:line="560" w:lineRule="exact"/>
        <w:ind w:firstLine="200"/>
        <w:jc w:val="left"/>
        <w:rPr>
          <w:rFonts w:ascii="仿宋_GB2312" w:eastAsia="仿宋_GB2312" w:hAnsiTheme="minorEastAsia" w:cs="-webkit-standard"/>
          <w:color w:val="000000"/>
          <w:sz w:val="32"/>
          <w:szCs w:val="32"/>
        </w:rPr>
      </w:pPr>
      <w:r w:rsidRPr="00717B2C">
        <w:rPr>
          <w:rFonts w:ascii="仿宋_GB2312" w:eastAsia="仿宋_GB2312" w:hAnsiTheme="minorEastAsia" w:cs="Calibri" w:hint="eastAsia"/>
          <w:color w:val="000000"/>
          <w:sz w:val="32"/>
          <w:szCs w:val="32"/>
        </w:rPr>
        <w:t xml:space="preserve">  ② 企业（品牌）在近1-2年经营状况良好且具备可持续性；</w:t>
      </w:r>
    </w:p>
    <w:p w:rsidR="00EE49B9" w:rsidRPr="00717B2C" w:rsidRDefault="00EE49B9" w:rsidP="00717B2C">
      <w:pPr>
        <w:pStyle w:val="a6"/>
        <w:widowControl/>
        <w:spacing w:line="560" w:lineRule="exact"/>
        <w:ind w:firstLine="200"/>
        <w:jc w:val="left"/>
        <w:rPr>
          <w:rFonts w:ascii="仿宋_GB2312" w:eastAsia="仿宋_GB2312" w:hAnsiTheme="minorEastAsia" w:cs="-webkit-standard"/>
          <w:color w:val="000000"/>
          <w:sz w:val="32"/>
          <w:szCs w:val="32"/>
        </w:rPr>
      </w:pPr>
      <w:r w:rsidRPr="00717B2C">
        <w:rPr>
          <w:rFonts w:ascii="仿宋_GB2312" w:eastAsia="仿宋_GB2312" w:hAnsiTheme="minorEastAsia" w:cs="Calibri" w:hint="eastAsia"/>
          <w:color w:val="000000"/>
          <w:sz w:val="32"/>
          <w:szCs w:val="32"/>
        </w:rPr>
        <w:t xml:space="preserve">  ③ 品牌在在消费者心目中形象正面良好，遵守市场经济秩序。</w:t>
      </w:r>
    </w:p>
    <w:p w:rsidR="00EE49B9" w:rsidRPr="0041285B" w:rsidRDefault="00EE49B9" w:rsidP="00EE49B9">
      <w:pPr>
        <w:spacing w:line="480" w:lineRule="auto"/>
        <w:ind w:firstLine="200"/>
        <w:rPr>
          <w:rFonts w:asciiTheme="minorEastAsia" w:eastAsiaTheme="minorEastAsia" w:hAnsiTheme="minorEastAsia"/>
        </w:rPr>
      </w:pPr>
    </w:p>
    <w:p w:rsidR="00EE49B9" w:rsidRDefault="00EE49B9"/>
    <w:p w:rsidR="00EE49B9" w:rsidRDefault="00EE49B9"/>
    <w:p w:rsidR="00EE49B9" w:rsidRDefault="00EE49B9"/>
    <w:p w:rsidR="00C6502F" w:rsidRDefault="00C6502F"/>
    <w:p w:rsidR="00C6502F" w:rsidRDefault="00C6502F"/>
    <w:p w:rsidR="00C6502F" w:rsidRDefault="00C6502F"/>
    <w:p w:rsidR="00C6502F" w:rsidRDefault="00C6502F"/>
    <w:p w:rsidR="00C6502F" w:rsidRPr="00717B2C" w:rsidRDefault="00C6502F" w:rsidP="00C6502F">
      <w:pPr>
        <w:jc w:val="center"/>
        <w:rPr>
          <w:rFonts w:ascii="方正小标宋简体" w:eastAsia="方正小标宋简体" w:hAnsiTheme="minorEastAsia" w:cs="Times New Roman"/>
          <w:b/>
          <w:sz w:val="36"/>
          <w:szCs w:val="36"/>
        </w:rPr>
      </w:pPr>
      <w:r w:rsidRPr="00717B2C">
        <w:rPr>
          <w:rFonts w:ascii="方正小标宋简体" w:eastAsia="方正小标宋简体" w:hAnsiTheme="minorEastAsia" w:cs="Times New Roman" w:hint="eastAsia"/>
          <w:b/>
          <w:sz w:val="36"/>
          <w:szCs w:val="36"/>
        </w:rPr>
        <w:lastRenderedPageBreak/>
        <w:t>2019“我心目中的宁波品牌”评选活动申报表</w:t>
      </w:r>
    </w:p>
    <w:tbl>
      <w:tblPr>
        <w:tblW w:w="9958" w:type="dxa"/>
        <w:jc w:val="center"/>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8"/>
        <w:gridCol w:w="2288"/>
        <w:gridCol w:w="1359"/>
        <w:gridCol w:w="345"/>
        <w:gridCol w:w="1401"/>
        <w:gridCol w:w="1421"/>
        <w:gridCol w:w="1836"/>
      </w:tblGrid>
      <w:tr w:rsidR="00C6502F" w:rsidTr="00C6502F">
        <w:trPr>
          <w:trHeight w:hRule="exact" w:val="425"/>
          <w:jc w:val="center"/>
        </w:trPr>
        <w:tc>
          <w:tcPr>
            <w:tcW w:w="1308" w:type="dxa"/>
            <w:vAlign w:val="center"/>
          </w:tcPr>
          <w:p w:rsidR="00C6502F" w:rsidRPr="00717B2C" w:rsidRDefault="00C6502F" w:rsidP="00762F21">
            <w:pPr>
              <w:rPr>
                <w:rFonts w:ascii="仿宋_GB2312" w:eastAsia="仿宋_GB2312" w:hAnsiTheme="minorEastAsia" w:cs="Times New Roman"/>
                <w:sz w:val="24"/>
                <w:szCs w:val="24"/>
              </w:rPr>
            </w:pPr>
            <w:r w:rsidRPr="00717B2C">
              <w:rPr>
                <w:rFonts w:ascii="仿宋_GB2312" w:eastAsia="仿宋_GB2312" w:hAnsiTheme="minorEastAsia" w:cs="Times New Roman" w:hint="eastAsia"/>
                <w:sz w:val="24"/>
                <w:szCs w:val="24"/>
              </w:rPr>
              <w:t>申报单位</w:t>
            </w:r>
          </w:p>
        </w:tc>
        <w:tc>
          <w:tcPr>
            <w:tcW w:w="8650" w:type="dxa"/>
            <w:gridSpan w:val="6"/>
            <w:vAlign w:val="center"/>
          </w:tcPr>
          <w:p w:rsidR="00C6502F" w:rsidRPr="00717B2C" w:rsidRDefault="00C6502F" w:rsidP="00762F21">
            <w:pPr>
              <w:rPr>
                <w:rFonts w:ascii="仿宋_GB2312" w:eastAsia="仿宋_GB2312" w:hAnsiTheme="minorEastAsia" w:cs="Times New Roman"/>
                <w:sz w:val="24"/>
                <w:szCs w:val="24"/>
              </w:rPr>
            </w:pPr>
          </w:p>
        </w:tc>
      </w:tr>
      <w:tr w:rsidR="00C6502F" w:rsidTr="00C6502F">
        <w:trPr>
          <w:trHeight w:hRule="exact" w:val="425"/>
          <w:jc w:val="center"/>
        </w:trPr>
        <w:tc>
          <w:tcPr>
            <w:tcW w:w="1308" w:type="dxa"/>
            <w:vAlign w:val="center"/>
          </w:tcPr>
          <w:p w:rsidR="00C6502F" w:rsidRPr="00717B2C" w:rsidRDefault="00C6502F" w:rsidP="00762F21">
            <w:pPr>
              <w:rPr>
                <w:rFonts w:ascii="仿宋_GB2312" w:eastAsia="仿宋_GB2312" w:hAnsiTheme="minorEastAsia" w:cs="Times New Roman"/>
                <w:sz w:val="24"/>
                <w:szCs w:val="24"/>
              </w:rPr>
            </w:pPr>
            <w:r w:rsidRPr="00717B2C">
              <w:rPr>
                <w:rFonts w:ascii="仿宋_GB2312" w:eastAsia="仿宋_GB2312" w:hAnsiTheme="minorEastAsia" w:cs="Times New Roman" w:hint="eastAsia"/>
                <w:sz w:val="24"/>
                <w:szCs w:val="24"/>
              </w:rPr>
              <w:t>推荐单位</w:t>
            </w:r>
          </w:p>
        </w:tc>
        <w:tc>
          <w:tcPr>
            <w:tcW w:w="8650" w:type="dxa"/>
            <w:gridSpan w:val="6"/>
            <w:vAlign w:val="center"/>
          </w:tcPr>
          <w:p w:rsidR="00C6502F" w:rsidRPr="00717B2C" w:rsidRDefault="00C6502F" w:rsidP="00762F21">
            <w:pPr>
              <w:rPr>
                <w:rFonts w:ascii="仿宋_GB2312" w:eastAsia="仿宋_GB2312" w:hAnsiTheme="minorEastAsia" w:cs="Times New Roman"/>
                <w:sz w:val="24"/>
                <w:szCs w:val="24"/>
              </w:rPr>
            </w:pPr>
          </w:p>
        </w:tc>
      </w:tr>
      <w:tr w:rsidR="00C6502F" w:rsidTr="00C6502F">
        <w:trPr>
          <w:trHeight w:hRule="exact" w:val="425"/>
          <w:jc w:val="center"/>
        </w:trPr>
        <w:tc>
          <w:tcPr>
            <w:tcW w:w="1308" w:type="dxa"/>
            <w:vAlign w:val="center"/>
          </w:tcPr>
          <w:p w:rsidR="00C6502F" w:rsidRPr="00717B2C" w:rsidRDefault="00C6502F" w:rsidP="00762F21">
            <w:pPr>
              <w:rPr>
                <w:rFonts w:ascii="仿宋_GB2312" w:eastAsia="仿宋_GB2312" w:hAnsiTheme="minorEastAsia" w:cs="Times New Roman"/>
                <w:sz w:val="24"/>
                <w:szCs w:val="24"/>
              </w:rPr>
            </w:pPr>
            <w:r w:rsidRPr="00717B2C">
              <w:rPr>
                <w:rFonts w:ascii="仿宋_GB2312" w:eastAsia="仿宋_GB2312" w:hAnsiTheme="minorEastAsia" w:cs="Times New Roman" w:hint="eastAsia"/>
                <w:sz w:val="24"/>
                <w:szCs w:val="24"/>
              </w:rPr>
              <w:t>品牌名称</w:t>
            </w:r>
          </w:p>
        </w:tc>
        <w:tc>
          <w:tcPr>
            <w:tcW w:w="2288" w:type="dxa"/>
            <w:vAlign w:val="center"/>
          </w:tcPr>
          <w:p w:rsidR="00C6502F" w:rsidRPr="00717B2C" w:rsidRDefault="00C6502F" w:rsidP="00762F21">
            <w:pPr>
              <w:rPr>
                <w:rFonts w:ascii="仿宋_GB2312" w:eastAsia="仿宋_GB2312" w:hAnsiTheme="minorEastAsia" w:cs="Times New Roman"/>
                <w:sz w:val="24"/>
                <w:szCs w:val="24"/>
              </w:rPr>
            </w:pPr>
          </w:p>
        </w:tc>
        <w:tc>
          <w:tcPr>
            <w:tcW w:w="1359" w:type="dxa"/>
            <w:vAlign w:val="center"/>
          </w:tcPr>
          <w:p w:rsidR="00C6502F" w:rsidRPr="00717B2C" w:rsidRDefault="00C6502F" w:rsidP="00762F21">
            <w:pPr>
              <w:rPr>
                <w:rFonts w:ascii="仿宋_GB2312" w:eastAsia="仿宋_GB2312" w:hAnsiTheme="minorEastAsia" w:cs="Times New Roman"/>
                <w:sz w:val="24"/>
                <w:szCs w:val="24"/>
              </w:rPr>
            </w:pPr>
            <w:r w:rsidRPr="00717B2C">
              <w:rPr>
                <w:rFonts w:ascii="仿宋_GB2312" w:eastAsia="仿宋_GB2312" w:hAnsiTheme="minorEastAsia" w:cs="Times New Roman" w:hint="eastAsia"/>
                <w:sz w:val="24"/>
                <w:szCs w:val="24"/>
              </w:rPr>
              <w:t>所属行业</w:t>
            </w:r>
          </w:p>
        </w:tc>
        <w:tc>
          <w:tcPr>
            <w:tcW w:w="5003" w:type="dxa"/>
            <w:gridSpan w:val="4"/>
            <w:vAlign w:val="center"/>
          </w:tcPr>
          <w:p w:rsidR="00C6502F" w:rsidRPr="00717B2C" w:rsidRDefault="00C6502F" w:rsidP="00717B2C">
            <w:pPr>
              <w:ind w:firstLineChars="200" w:firstLine="480"/>
              <w:rPr>
                <w:rFonts w:ascii="仿宋_GB2312" w:eastAsia="仿宋_GB2312" w:hAnsiTheme="minorEastAsia" w:cs="Times New Roman"/>
                <w:sz w:val="24"/>
                <w:szCs w:val="24"/>
              </w:rPr>
            </w:pPr>
            <w:r w:rsidRPr="00717B2C">
              <w:rPr>
                <w:rFonts w:ascii="仿宋_GB2312" w:eastAsia="仿宋_GB2312" w:hAnsiTheme="minorEastAsia" w:cs="Times New Roman" w:hint="eastAsia"/>
                <w:sz w:val="24"/>
                <w:szCs w:val="24"/>
              </w:rPr>
              <w:t>工业□    农业□  服务业□</w:t>
            </w:r>
          </w:p>
        </w:tc>
      </w:tr>
      <w:tr w:rsidR="00C6502F" w:rsidTr="00C6502F">
        <w:trPr>
          <w:trHeight w:hRule="exact" w:val="425"/>
          <w:jc w:val="center"/>
        </w:trPr>
        <w:tc>
          <w:tcPr>
            <w:tcW w:w="1308" w:type="dxa"/>
            <w:vAlign w:val="center"/>
          </w:tcPr>
          <w:p w:rsidR="00C6502F" w:rsidRPr="00717B2C" w:rsidRDefault="00C6502F" w:rsidP="00762F21">
            <w:pPr>
              <w:rPr>
                <w:rFonts w:ascii="仿宋_GB2312" w:eastAsia="仿宋_GB2312" w:hAnsiTheme="minorEastAsia" w:cs="Times New Roman"/>
                <w:sz w:val="24"/>
                <w:szCs w:val="24"/>
              </w:rPr>
            </w:pPr>
            <w:r w:rsidRPr="00717B2C">
              <w:rPr>
                <w:rFonts w:ascii="仿宋_GB2312" w:eastAsia="仿宋_GB2312" w:hAnsiTheme="minorEastAsia" w:cs="Times New Roman" w:hint="eastAsia"/>
                <w:sz w:val="24"/>
                <w:szCs w:val="24"/>
              </w:rPr>
              <w:t>地址</w:t>
            </w:r>
          </w:p>
        </w:tc>
        <w:tc>
          <w:tcPr>
            <w:tcW w:w="5393" w:type="dxa"/>
            <w:gridSpan w:val="4"/>
            <w:vAlign w:val="center"/>
          </w:tcPr>
          <w:p w:rsidR="00C6502F" w:rsidRPr="00717B2C" w:rsidRDefault="00C6502F" w:rsidP="00762F21">
            <w:pPr>
              <w:rPr>
                <w:rFonts w:ascii="仿宋_GB2312" w:eastAsia="仿宋_GB2312" w:hAnsiTheme="minorEastAsia" w:cs="Times New Roman"/>
                <w:sz w:val="24"/>
                <w:szCs w:val="24"/>
              </w:rPr>
            </w:pPr>
          </w:p>
        </w:tc>
        <w:tc>
          <w:tcPr>
            <w:tcW w:w="1421" w:type="dxa"/>
            <w:vAlign w:val="center"/>
          </w:tcPr>
          <w:p w:rsidR="00C6502F" w:rsidRPr="00717B2C" w:rsidRDefault="00C6502F" w:rsidP="00762F21">
            <w:pPr>
              <w:rPr>
                <w:rFonts w:ascii="仿宋_GB2312" w:eastAsia="仿宋_GB2312" w:hAnsiTheme="minorEastAsia" w:cs="Times New Roman"/>
                <w:sz w:val="24"/>
                <w:szCs w:val="24"/>
              </w:rPr>
            </w:pPr>
            <w:r w:rsidRPr="00717B2C">
              <w:rPr>
                <w:rFonts w:ascii="仿宋_GB2312" w:eastAsia="仿宋_GB2312" w:hAnsiTheme="minorEastAsia" w:cs="Times New Roman" w:hint="eastAsia"/>
                <w:sz w:val="24"/>
                <w:szCs w:val="24"/>
              </w:rPr>
              <w:t>邮编</w:t>
            </w:r>
          </w:p>
        </w:tc>
        <w:tc>
          <w:tcPr>
            <w:tcW w:w="1836" w:type="dxa"/>
            <w:vAlign w:val="center"/>
          </w:tcPr>
          <w:p w:rsidR="00C6502F" w:rsidRPr="00717B2C" w:rsidRDefault="00C6502F" w:rsidP="00762F21">
            <w:pPr>
              <w:rPr>
                <w:rFonts w:ascii="仿宋_GB2312" w:eastAsia="仿宋_GB2312" w:hAnsiTheme="minorEastAsia" w:cs="Times New Roman"/>
                <w:sz w:val="24"/>
                <w:szCs w:val="24"/>
              </w:rPr>
            </w:pPr>
          </w:p>
        </w:tc>
      </w:tr>
      <w:tr w:rsidR="00C6502F" w:rsidTr="00C6502F">
        <w:trPr>
          <w:trHeight w:hRule="exact" w:val="425"/>
          <w:jc w:val="center"/>
        </w:trPr>
        <w:tc>
          <w:tcPr>
            <w:tcW w:w="1308" w:type="dxa"/>
            <w:vAlign w:val="center"/>
          </w:tcPr>
          <w:p w:rsidR="00C6502F" w:rsidRPr="00717B2C" w:rsidRDefault="00C6502F" w:rsidP="00762F21">
            <w:pPr>
              <w:rPr>
                <w:rFonts w:ascii="仿宋_GB2312" w:eastAsia="仿宋_GB2312" w:hAnsiTheme="minorEastAsia" w:cs="Times New Roman"/>
                <w:sz w:val="24"/>
                <w:szCs w:val="24"/>
              </w:rPr>
            </w:pPr>
            <w:r w:rsidRPr="00717B2C">
              <w:rPr>
                <w:rFonts w:ascii="仿宋_GB2312" w:eastAsia="仿宋_GB2312" w:hAnsiTheme="minorEastAsia" w:cs="Times New Roman" w:hint="eastAsia"/>
                <w:sz w:val="24"/>
                <w:szCs w:val="24"/>
              </w:rPr>
              <w:t>注册资金</w:t>
            </w:r>
          </w:p>
        </w:tc>
        <w:tc>
          <w:tcPr>
            <w:tcW w:w="3647" w:type="dxa"/>
            <w:gridSpan w:val="2"/>
            <w:vAlign w:val="center"/>
          </w:tcPr>
          <w:p w:rsidR="00C6502F" w:rsidRPr="00717B2C" w:rsidRDefault="00C6502F" w:rsidP="00762F21">
            <w:pPr>
              <w:rPr>
                <w:rFonts w:ascii="仿宋_GB2312" w:eastAsia="仿宋_GB2312" w:hAnsiTheme="minorEastAsia" w:cs="Times New Roman"/>
                <w:sz w:val="24"/>
                <w:szCs w:val="24"/>
              </w:rPr>
            </w:pPr>
          </w:p>
        </w:tc>
        <w:tc>
          <w:tcPr>
            <w:tcW w:w="1746" w:type="dxa"/>
            <w:gridSpan w:val="2"/>
            <w:vAlign w:val="center"/>
          </w:tcPr>
          <w:p w:rsidR="00C6502F" w:rsidRPr="00717B2C" w:rsidRDefault="00C6502F" w:rsidP="00C6502F">
            <w:pPr>
              <w:rPr>
                <w:rFonts w:ascii="仿宋_GB2312" w:eastAsia="仿宋_GB2312" w:hAnsiTheme="minorEastAsia" w:cs="Times New Roman"/>
                <w:sz w:val="24"/>
                <w:szCs w:val="24"/>
              </w:rPr>
            </w:pPr>
            <w:r w:rsidRPr="00717B2C">
              <w:rPr>
                <w:rFonts w:ascii="仿宋_GB2312" w:eastAsia="仿宋_GB2312" w:hAnsiTheme="minorEastAsia" w:cs="Times New Roman" w:hint="eastAsia"/>
                <w:sz w:val="24"/>
                <w:szCs w:val="24"/>
              </w:rPr>
              <w:t>2018年产值</w:t>
            </w:r>
          </w:p>
        </w:tc>
        <w:tc>
          <w:tcPr>
            <w:tcW w:w="3257" w:type="dxa"/>
            <w:gridSpan w:val="2"/>
            <w:vAlign w:val="center"/>
          </w:tcPr>
          <w:p w:rsidR="00C6502F" w:rsidRPr="00717B2C" w:rsidRDefault="00C6502F" w:rsidP="00762F21">
            <w:pPr>
              <w:rPr>
                <w:rFonts w:ascii="仿宋_GB2312" w:eastAsia="仿宋_GB2312" w:hAnsiTheme="minorEastAsia" w:cs="Times New Roman"/>
                <w:sz w:val="24"/>
                <w:szCs w:val="24"/>
              </w:rPr>
            </w:pPr>
          </w:p>
        </w:tc>
      </w:tr>
      <w:tr w:rsidR="00C6502F" w:rsidTr="00C6502F">
        <w:trPr>
          <w:trHeight w:hRule="exact" w:val="425"/>
          <w:jc w:val="center"/>
        </w:trPr>
        <w:tc>
          <w:tcPr>
            <w:tcW w:w="1308" w:type="dxa"/>
            <w:vAlign w:val="center"/>
          </w:tcPr>
          <w:p w:rsidR="00C6502F" w:rsidRPr="00717B2C" w:rsidRDefault="00C6502F" w:rsidP="00762F21">
            <w:pPr>
              <w:rPr>
                <w:rFonts w:ascii="仿宋_GB2312" w:eastAsia="仿宋_GB2312" w:hAnsiTheme="minorEastAsia" w:cs="Times New Roman"/>
                <w:sz w:val="24"/>
                <w:szCs w:val="24"/>
              </w:rPr>
            </w:pPr>
            <w:r w:rsidRPr="00717B2C">
              <w:rPr>
                <w:rFonts w:ascii="仿宋_GB2312" w:eastAsia="仿宋_GB2312" w:hAnsiTheme="minorEastAsia" w:cs="Times New Roman" w:hint="eastAsia"/>
                <w:sz w:val="24"/>
                <w:szCs w:val="24"/>
              </w:rPr>
              <w:t>法人代表</w:t>
            </w:r>
          </w:p>
        </w:tc>
        <w:tc>
          <w:tcPr>
            <w:tcW w:w="2288" w:type="dxa"/>
            <w:vAlign w:val="center"/>
          </w:tcPr>
          <w:p w:rsidR="00C6502F" w:rsidRPr="00717B2C" w:rsidRDefault="00C6502F" w:rsidP="00762F21">
            <w:pPr>
              <w:rPr>
                <w:rFonts w:ascii="仿宋_GB2312" w:eastAsia="仿宋_GB2312" w:hAnsiTheme="minorEastAsia" w:cs="Times New Roman"/>
                <w:sz w:val="24"/>
                <w:szCs w:val="24"/>
              </w:rPr>
            </w:pPr>
          </w:p>
        </w:tc>
        <w:tc>
          <w:tcPr>
            <w:tcW w:w="1359" w:type="dxa"/>
            <w:vAlign w:val="center"/>
          </w:tcPr>
          <w:p w:rsidR="00C6502F" w:rsidRPr="00717B2C" w:rsidRDefault="00C6502F" w:rsidP="00762F21">
            <w:pPr>
              <w:rPr>
                <w:rFonts w:ascii="仿宋_GB2312" w:eastAsia="仿宋_GB2312" w:hAnsiTheme="minorEastAsia" w:cs="Times New Roman"/>
                <w:sz w:val="24"/>
                <w:szCs w:val="24"/>
              </w:rPr>
            </w:pPr>
            <w:r w:rsidRPr="00717B2C">
              <w:rPr>
                <w:rFonts w:ascii="仿宋_GB2312" w:eastAsia="仿宋_GB2312" w:hAnsiTheme="minorEastAsia" w:cs="Times New Roman" w:hint="eastAsia"/>
                <w:sz w:val="24"/>
                <w:szCs w:val="24"/>
              </w:rPr>
              <w:t>手机</w:t>
            </w:r>
          </w:p>
        </w:tc>
        <w:tc>
          <w:tcPr>
            <w:tcW w:w="1746" w:type="dxa"/>
            <w:gridSpan w:val="2"/>
            <w:vAlign w:val="center"/>
          </w:tcPr>
          <w:p w:rsidR="00C6502F" w:rsidRPr="00717B2C" w:rsidRDefault="00C6502F" w:rsidP="00762F21">
            <w:pPr>
              <w:rPr>
                <w:rFonts w:ascii="仿宋_GB2312" w:eastAsia="仿宋_GB2312" w:hAnsiTheme="minorEastAsia" w:cs="Times New Roman"/>
                <w:sz w:val="24"/>
                <w:szCs w:val="24"/>
              </w:rPr>
            </w:pPr>
          </w:p>
        </w:tc>
        <w:tc>
          <w:tcPr>
            <w:tcW w:w="1421" w:type="dxa"/>
            <w:vAlign w:val="center"/>
          </w:tcPr>
          <w:p w:rsidR="00C6502F" w:rsidRPr="00717B2C" w:rsidRDefault="00C6502F" w:rsidP="00762F21">
            <w:pPr>
              <w:rPr>
                <w:rFonts w:ascii="仿宋_GB2312" w:eastAsia="仿宋_GB2312" w:hAnsiTheme="minorEastAsia" w:cs="Times New Roman"/>
                <w:sz w:val="24"/>
                <w:szCs w:val="24"/>
              </w:rPr>
            </w:pPr>
            <w:r w:rsidRPr="00717B2C">
              <w:rPr>
                <w:rFonts w:ascii="仿宋_GB2312" w:eastAsia="仿宋_GB2312" w:hAnsiTheme="minorEastAsia" w:cs="Times New Roman" w:hint="eastAsia"/>
                <w:sz w:val="24"/>
                <w:szCs w:val="24"/>
              </w:rPr>
              <w:t>电话</w:t>
            </w:r>
          </w:p>
        </w:tc>
        <w:tc>
          <w:tcPr>
            <w:tcW w:w="1836" w:type="dxa"/>
            <w:vAlign w:val="center"/>
          </w:tcPr>
          <w:p w:rsidR="00C6502F" w:rsidRPr="00717B2C" w:rsidRDefault="00C6502F" w:rsidP="00762F21">
            <w:pPr>
              <w:rPr>
                <w:rFonts w:ascii="仿宋_GB2312" w:eastAsia="仿宋_GB2312" w:hAnsiTheme="minorEastAsia" w:cs="Times New Roman"/>
                <w:sz w:val="24"/>
                <w:szCs w:val="24"/>
              </w:rPr>
            </w:pPr>
          </w:p>
        </w:tc>
      </w:tr>
      <w:tr w:rsidR="00C6502F" w:rsidTr="00C6502F">
        <w:trPr>
          <w:trHeight w:hRule="exact" w:val="425"/>
          <w:jc w:val="center"/>
        </w:trPr>
        <w:tc>
          <w:tcPr>
            <w:tcW w:w="1308" w:type="dxa"/>
            <w:vAlign w:val="center"/>
          </w:tcPr>
          <w:p w:rsidR="00C6502F" w:rsidRPr="00717B2C" w:rsidRDefault="00C6502F" w:rsidP="00762F21">
            <w:pPr>
              <w:rPr>
                <w:rFonts w:ascii="仿宋_GB2312" w:eastAsia="仿宋_GB2312" w:hAnsiTheme="minorEastAsia" w:cs="Times New Roman"/>
                <w:sz w:val="24"/>
                <w:szCs w:val="24"/>
              </w:rPr>
            </w:pPr>
            <w:r w:rsidRPr="00717B2C">
              <w:rPr>
                <w:rFonts w:ascii="仿宋_GB2312" w:eastAsia="仿宋_GB2312" w:hAnsiTheme="minorEastAsia" w:cs="Times New Roman" w:hint="eastAsia"/>
                <w:sz w:val="24"/>
                <w:szCs w:val="24"/>
              </w:rPr>
              <w:t>联系人</w:t>
            </w:r>
          </w:p>
        </w:tc>
        <w:tc>
          <w:tcPr>
            <w:tcW w:w="2288" w:type="dxa"/>
            <w:vAlign w:val="center"/>
          </w:tcPr>
          <w:p w:rsidR="00C6502F" w:rsidRPr="00717B2C" w:rsidRDefault="00C6502F" w:rsidP="00762F21">
            <w:pPr>
              <w:rPr>
                <w:rFonts w:ascii="仿宋_GB2312" w:eastAsia="仿宋_GB2312" w:hAnsiTheme="minorEastAsia" w:cs="Times New Roman"/>
                <w:sz w:val="24"/>
                <w:szCs w:val="24"/>
              </w:rPr>
            </w:pPr>
          </w:p>
        </w:tc>
        <w:tc>
          <w:tcPr>
            <w:tcW w:w="1359" w:type="dxa"/>
            <w:vAlign w:val="center"/>
          </w:tcPr>
          <w:p w:rsidR="00C6502F" w:rsidRPr="00717B2C" w:rsidRDefault="00C6502F" w:rsidP="00762F21">
            <w:pPr>
              <w:rPr>
                <w:rFonts w:ascii="仿宋_GB2312" w:eastAsia="仿宋_GB2312" w:hAnsiTheme="minorEastAsia" w:cs="Times New Roman"/>
                <w:sz w:val="24"/>
                <w:szCs w:val="24"/>
              </w:rPr>
            </w:pPr>
            <w:r w:rsidRPr="00717B2C">
              <w:rPr>
                <w:rFonts w:ascii="仿宋_GB2312" w:eastAsia="仿宋_GB2312" w:hAnsiTheme="minorEastAsia" w:cs="Times New Roman" w:hint="eastAsia"/>
                <w:sz w:val="24"/>
                <w:szCs w:val="24"/>
              </w:rPr>
              <w:t>职务</w:t>
            </w:r>
          </w:p>
        </w:tc>
        <w:tc>
          <w:tcPr>
            <w:tcW w:w="1746" w:type="dxa"/>
            <w:gridSpan w:val="2"/>
            <w:vAlign w:val="center"/>
          </w:tcPr>
          <w:p w:rsidR="00C6502F" w:rsidRPr="00717B2C" w:rsidRDefault="00C6502F" w:rsidP="00762F21">
            <w:pPr>
              <w:rPr>
                <w:rFonts w:ascii="仿宋_GB2312" w:eastAsia="仿宋_GB2312" w:hAnsiTheme="minorEastAsia" w:cs="Times New Roman"/>
                <w:sz w:val="24"/>
                <w:szCs w:val="24"/>
              </w:rPr>
            </w:pPr>
          </w:p>
        </w:tc>
        <w:tc>
          <w:tcPr>
            <w:tcW w:w="1421" w:type="dxa"/>
            <w:vAlign w:val="center"/>
          </w:tcPr>
          <w:p w:rsidR="00C6502F" w:rsidRPr="00717B2C" w:rsidRDefault="00C6502F" w:rsidP="00762F21">
            <w:pPr>
              <w:rPr>
                <w:rFonts w:ascii="仿宋_GB2312" w:eastAsia="仿宋_GB2312" w:hAnsiTheme="minorEastAsia" w:cs="Times New Roman"/>
                <w:sz w:val="24"/>
                <w:szCs w:val="24"/>
              </w:rPr>
            </w:pPr>
            <w:r w:rsidRPr="00717B2C">
              <w:rPr>
                <w:rFonts w:ascii="仿宋_GB2312" w:eastAsia="仿宋_GB2312" w:hAnsiTheme="minorEastAsia" w:cs="Times New Roman" w:hint="eastAsia"/>
                <w:sz w:val="24"/>
                <w:szCs w:val="24"/>
              </w:rPr>
              <w:t>邮箱</w:t>
            </w:r>
          </w:p>
        </w:tc>
        <w:tc>
          <w:tcPr>
            <w:tcW w:w="1836" w:type="dxa"/>
            <w:vAlign w:val="center"/>
          </w:tcPr>
          <w:p w:rsidR="00C6502F" w:rsidRPr="00717B2C" w:rsidRDefault="00C6502F" w:rsidP="00762F21">
            <w:pPr>
              <w:rPr>
                <w:rFonts w:ascii="仿宋_GB2312" w:eastAsia="仿宋_GB2312" w:hAnsiTheme="minorEastAsia" w:cs="Times New Roman"/>
                <w:sz w:val="24"/>
                <w:szCs w:val="24"/>
              </w:rPr>
            </w:pPr>
          </w:p>
        </w:tc>
      </w:tr>
      <w:tr w:rsidR="00C6502F" w:rsidTr="00C6502F">
        <w:trPr>
          <w:trHeight w:hRule="exact" w:val="395"/>
          <w:jc w:val="center"/>
        </w:trPr>
        <w:tc>
          <w:tcPr>
            <w:tcW w:w="1308" w:type="dxa"/>
            <w:vAlign w:val="center"/>
          </w:tcPr>
          <w:p w:rsidR="00C6502F" w:rsidRPr="00717B2C" w:rsidRDefault="00C6502F" w:rsidP="00762F21">
            <w:pPr>
              <w:rPr>
                <w:rFonts w:ascii="仿宋_GB2312" w:eastAsia="仿宋_GB2312" w:hAnsiTheme="minorEastAsia" w:cs="Times New Roman"/>
                <w:sz w:val="24"/>
                <w:szCs w:val="24"/>
              </w:rPr>
            </w:pPr>
            <w:r w:rsidRPr="00717B2C">
              <w:rPr>
                <w:rFonts w:ascii="仿宋_GB2312" w:eastAsia="仿宋_GB2312" w:hAnsiTheme="minorEastAsia" w:cs="Times New Roman" w:hint="eastAsia"/>
                <w:sz w:val="24"/>
                <w:szCs w:val="24"/>
              </w:rPr>
              <w:t>电话</w:t>
            </w:r>
          </w:p>
        </w:tc>
        <w:tc>
          <w:tcPr>
            <w:tcW w:w="2288" w:type="dxa"/>
            <w:vAlign w:val="center"/>
          </w:tcPr>
          <w:p w:rsidR="00C6502F" w:rsidRPr="00717B2C" w:rsidRDefault="00C6502F" w:rsidP="00762F21">
            <w:pPr>
              <w:rPr>
                <w:rFonts w:ascii="仿宋_GB2312" w:eastAsia="仿宋_GB2312" w:hAnsiTheme="minorEastAsia" w:cs="Times New Roman"/>
                <w:sz w:val="24"/>
                <w:szCs w:val="24"/>
              </w:rPr>
            </w:pPr>
          </w:p>
        </w:tc>
        <w:tc>
          <w:tcPr>
            <w:tcW w:w="1359" w:type="dxa"/>
            <w:vAlign w:val="center"/>
          </w:tcPr>
          <w:p w:rsidR="00C6502F" w:rsidRPr="00717B2C" w:rsidRDefault="00C6502F" w:rsidP="00762F21">
            <w:pPr>
              <w:rPr>
                <w:rFonts w:ascii="仿宋_GB2312" w:eastAsia="仿宋_GB2312" w:hAnsiTheme="minorEastAsia" w:cs="Times New Roman"/>
                <w:sz w:val="24"/>
                <w:szCs w:val="24"/>
              </w:rPr>
            </w:pPr>
            <w:r w:rsidRPr="00717B2C">
              <w:rPr>
                <w:rFonts w:ascii="仿宋_GB2312" w:eastAsia="仿宋_GB2312" w:hAnsiTheme="minorEastAsia" w:cs="Times New Roman" w:hint="eastAsia"/>
                <w:sz w:val="24"/>
                <w:szCs w:val="24"/>
              </w:rPr>
              <w:t>手机</w:t>
            </w:r>
          </w:p>
        </w:tc>
        <w:tc>
          <w:tcPr>
            <w:tcW w:w="1746" w:type="dxa"/>
            <w:gridSpan w:val="2"/>
            <w:vAlign w:val="center"/>
          </w:tcPr>
          <w:p w:rsidR="00C6502F" w:rsidRPr="00717B2C" w:rsidRDefault="00C6502F" w:rsidP="00762F21">
            <w:pPr>
              <w:rPr>
                <w:rFonts w:ascii="仿宋_GB2312" w:eastAsia="仿宋_GB2312" w:hAnsiTheme="minorEastAsia" w:cs="Times New Roman"/>
                <w:sz w:val="24"/>
                <w:szCs w:val="24"/>
              </w:rPr>
            </w:pPr>
          </w:p>
        </w:tc>
        <w:tc>
          <w:tcPr>
            <w:tcW w:w="1421" w:type="dxa"/>
            <w:vAlign w:val="center"/>
          </w:tcPr>
          <w:p w:rsidR="00C6502F" w:rsidRPr="00717B2C" w:rsidRDefault="00C6502F" w:rsidP="00762F21">
            <w:pPr>
              <w:rPr>
                <w:rFonts w:ascii="仿宋_GB2312" w:eastAsia="仿宋_GB2312" w:hAnsiTheme="minorEastAsia" w:cs="Times New Roman"/>
                <w:sz w:val="24"/>
                <w:szCs w:val="24"/>
              </w:rPr>
            </w:pPr>
            <w:r w:rsidRPr="00717B2C">
              <w:rPr>
                <w:rFonts w:ascii="仿宋_GB2312" w:eastAsia="仿宋_GB2312" w:hAnsiTheme="minorEastAsia" w:cs="Times New Roman" w:hint="eastAsia"/>
                <w:sz w:val="24"/>
                <w:szCs w:val="24"/>
              </w:rPr>
              <w:t>传真</w:t>
            </w:r>
          </w:p>
        </w:tc>
        <w:tc>
          <w:tcPr>
            <w:tcW w:w="1836" w:type="dxa"/>
            <w:vAlign w:val="center"/>
          </w:tcPr>
          <w:p w:rsidR="00C6502F" w:rsidRPr="00717B2C" w:rsidRDefault="00C6502F" w:rsidP="00762F21">
            <w:pPr>
              <w:rPr>
                <w:rFonts w:ascii="仿宋_GB2312" w:eastAsia="仿宋_GB2312" w:hAnsiTheme="minorEastAsia" w:cs="Times New Roman"/>
                <w:sz w:val="24"/>
                <w:szCs w:val="24"/>
              </w:rPr>
            </w:pPr>
          </w:p>
        </w:tc>
      </w:tr>
      <w:tr w:rsidR="00C6502F" w:rsidTr="00C6502F">
        <w:trPr>
          <w:trHeight w:val="1364"/>
          <w:jc w:val="center"/>
        </w:trPr>
        <w:tc>
          <w:tcPr>
            <w:tcW w:w="9958" w:type="dxa"/>
            <w:gridSpan w:val="7"/>
          </w:tcPr>
          <w:p w:rsidR="00C6502F" w:rsidRPr="00717B2C" w:rsidRDefault="00C6502F" w:rsidP="00762F21">
            <w:pPr>
              <w:rPr>
                <w:rFonts w:ascii="仿宋_GB2312" w:eastAsia="仿宋_GB2312" w:hAnsiTheme="minorEastAsia" w:cs="Times New Roman"/>
                <w:sz w:val="24"/>
                <w:szCs w:val="24"/>
              </w:rPr>
            </w:pPr>
            <w:r w:rsidRPr="00717B2C">
              <w:rPr>
                <w:rFonts w:ascii="仿宋_GB2312" w:eastAsia="仿宋_GB2312" w:hAnsiTheme="minorEastAsia" w:cs="Times New Roman" w:hint="eastAsia"/>
                <w:sz w:val="24"/>
                <w:szCs w:val="24"/>
              </w:rPr>
              <w:t>品牌创建历史及发展趋势（简述品牌创建过程、当前行业影响及未来品牌发展趋势）</w:t>
            </w:r>
          </w:p>
          <w:p w:rsidR="00C6502F" w:rsidRPr="00717B2C" w:rsidRDefault="00C6502F" w:rsidP="00762F21">
            <w:pPr>
              <w:rPr>
                <w:rFonts w:ascii="仿宋_GB2312" w:eastAsia="仿宋_GB2312" w:hAnsiTheme="minorEastAsia" w:cs="Times New Roman"/>
                <w:sz w:val="24"/>
                <w:szCs w:val="24"/>
              </w:rPr>
            </w:pPr>
          </w:p>
        </w:tc>
      </w:tr>
      <w:tr w:rsidR="00C6502F" w:rsidTr="00C6502F">
        <w:trPr>
          <w:trHeight w:val="1503"/>
          <w:jc w:val="center"/>
        </w:trPr>
        <w:tc>
          <w:tcPr>
            <w:tcW w:w="9958" w:type="dxa"/>
            <w:gridSpan w:val="7"/>
          </w:tcPr>
          <w:p w:rsidR="00C6502F" w:rsidRPr="00717B2C" w:rsidRDefault="00C6502F" w:rsidP="00762F21">
            <w:pPr>
              <w:rPr>
                <w:rFonts w:ascii="仿宋_GB2312" w:eastAsia="仿宋_GB2312" w:hAnsiTheme="minorEastAsia" w:cs="Times New Roman"/>
                <w:sz w:val="24"/>
                <w:szCs w:val="24"/>
              </w:rPr>
            </w:pPr>
            <w:r w:rsidRPr="00717B2C">
              <w:rPr>
                <w:rFonts w:ascii="仿宋_GB2312" w:eastAsia="仿宋_GB2312" w:hAnsiTheme="minorEastAsia" w:cs="Times New Roman" w:hint="eastAsia"/>
                <w:sz w:val="24"/>
                <w:szCs w:val="24"/>
              </w:rPr>
              <w:t>品牌荣誉（简述近两年期间企业及产品所获荣誉情况）</w:t>
            </w:r>
          </w:p>
        </w:tc>
      </w:tr>
      <w:tr w:rsidR="00C6502F" w:rsidTr="009752F7">
        <w:trPr>
          <w:trHeight w:val="1319"/>
          <w:jc w:val="center"/>
        </w:trPr>
        <w:tc>
          <w:tcPr>
            <w:tcW w:w="9958" w:type="dxa"/>
            <w:gridSpan w:val="7"/>
          </w:tcPr>
          <w:p w:rsidR="00C6502F" w:rsidRPr="00717B2C" w:rsidRDefault="00C6502F" w:rsidP="00762F21">
            <w:pPr>
              <w:rPr>
                <w:rFonts w:ascii="仿宋_GB2312" w:eastAsia="仿宋_GB2312" w:hAnsiTheme="minorEastAsia" w:cs="Times New Roman"/>
                <w:sz w:val="24"/>
                <w:szCs w:val="24"/>
              </w:rPr>
            </w:pPr>
            <w:r w:rsidRPr="00717B2C">
              <w:rPr>
                <w:rFonts w:ascii="仿宋_GB2312" w:eastAsia="仿宋_GB2312" w:hAnsiTheme="minorEastAsia" w:cs="Times New Roman" w:hint="eastAsia"/>
                <w:sz w:val="24"/>
                <w:szCs w:val="24"/>
              </w:rPr>
              <w:t>品牌传播活动（简述近一年期间企业品牌宣传广告、公关活动及推广活动情况）</w:t>
            </w:r>
          </w:p>
          <w:p w:rsidR="00C6502F" w:rsidRPr="00717B2C" w:rsidRDefault="00C6502F" w:rsidP="00762F21">
            <w:pPr>
              <w:rPr>
                <w:rFonts w:ascii="仿宋_GB2312" w:eastAsia="仿宋_GB2312" w:hAnsiTheme="minorEastAsia" w:cs="Times New Roman"/>
                <w:sz w:val="24"/>
                <w:szCs w:val="24"/>
              </w:rPr>
            </w:pPr>
          </w:p>
        </w:tc>
      </w:tr>
      <w:tr w:rsidR="00C6502F" w:rsidTr="00C6502F">
        <w:trPr>
          <w:trHeight w:val="1371"/>
          <w:jc w:val="center"/>
        </w:trPr>
        <w:tc>
          <w:tcPr>
            <w:tcW w:w="9958" w:type="dxa"/>
            <w:gridSpan w:val="7"/>
          </w:tcPr>
          <w:p w:rsidR="00C6502F" w:rsidRPr="00717B2C" w:rsidRDefault="00C6502F" w:rsidP="00762F21">
            <w:pPr>
              <w:rPr>
                <w:rFonts w:ascii="仿宋_GB2312" w:eastAsia="仿宋_GB2312" w:hAnsiTheme="minorEastAsia" w:cs="Times New Roman"/>
                <w:sz w:val="24"/>
                <w:szCs w:val="24"/>
              </w:rPr>
            </w:pPr>
            <w:r w:rsidRPr="00717B2C">
              <w:rPr>
                <w:rFonts w:ascii="仿宋_GB2312" w:eastAsia="仿宋_GB2312" w:hAnsiTheme="minorEastAsia" w:cs="Times New Roman" w:hint="eastAsia"/>
                <w:sz w:val="24"/>
                <w:szCs w:val="24"/>
              </w:rPr>
              <w:t>品牌责任（参与社会公益活动情况）</w:t>
            </w:r>
          </w:p>
          <w:p w:rsidR="00C6502F" w:rsidRPr="00717B2C" w:rsidRDefault="00C6502F" w:rsidP="00762F21">
            <w:pPr>
              <w:rPr>
                <w:rFonts w:ascii="仿宋_GB2312" w:eastAsia="仿宋_GB2312" w:hAnsiTheme="minorEastAsia" w:cs="Times New Roman"/>
                <w:sz w:val="24"/>
                <w:szCs w:val="24"/>
              </w:rPr>
            </w:pPr>
          </w:p>
          <w:p w:rsidR="00C6502F" w:rsidRPr="00717B2C" w:rsidRDefault="00C6502F" w:rsidP="00762F21">
            <w:pPr>
              <w:rPr>
                <w:rFonts w:ascii="仿宋_GB2312" w:eastAsia="仿宋_GB2312" w:hAnsiTheme="minorEastAsia" w:cs="Times New Roman"/>
                <w:sz w:val="24"/>
                <w:szCs w:val="24"/>
              </w:rPr>
            </w:pPr>
          </w:p>
        </w:tc>
      </w:tr>
      <w:tr w:rsidR="00C6502F" w:rsidTr="00C6502F">
        <w:trPr>
          <w:trHeight w:val="2892"/>
          <w:jc w:val="center"/>
        </w:trPr>
        <w:tc>
          <w:tcPr>
            <w:tcW w:w="5300" w:type="dxa"/>
            <w:gridSpan w:val="4"/>
          </w:tcPr>
          <w:p w:rsidR="00C6502F" w:rsidRPr="00717B2C" w:rsidRDefault="00C6502F" w:rsidP="00762F21">
            <w:pPr>
              <w:spacing w:after="0"/>
              <w:rPr>
                <w:rFonts w:ascii="仿宋_GB2312" w:eastAsia="仿宋_GB2312" w:hAnsiTheme="minorEastAsia"/>
                <w:sz w:val="24"/>
                <w:szCs w:val="24"/>
              </w:rPr>
            </w:pPr>
            <w:r w:rsidRPr="00717B2C">
              <w:rPr>
                <w:rFonts w:ascii="仿宋_GB2312" w:eastAsia="仿宋_GB2312" w:hAnsiTheme="minorEastAsia" w:cs="Times New Roman" w:hint="eastAsia"/>
                <w:sz w:val="24"/>
                <w:szCs w:val="24"/>
              </w:rPr>
              <w:t>活动组委会：</w:t>
            </w:r>
          </w:p>
          <w:p w:rsidR="00C6502F" w:rsidRPr="00717B2C" w:rsidRDefault="00C6502F" w:rsidP="00762F21">
            <w:pPr>
              <w:spacing w:after="0"/>
              <w:rPr>
                <w:rFonts w:ascii="仿宋_GB2312" w:eastAsia="仿宋_GB2312" w:hAnsiTheme="minorEastAsia" w:cs="Times New Roman"/>
                <w:sz w:val="24"/>
                <w:szCs w:val="24"/>
              </w:rPr>
            </w:pPr>
            <w:r w:rsidRPr="00717B2C">
              <w:rPr>
                <w:rFonts w:ascii="仿宋_GB2312" w:eastAsia="仿宋_GB2312" w:hAnsiTheme="minorEastAsia" w:cs="Times New Roman" w:hint="eastAsia"/>
                <w:sz w:val="24"/>
                <w:szCs w:val="24"/>
              </w:rPr>
              <w:t>电话：87314596</w:t>
            </w:r>
          </w:p>
          <w:p w:rsidR="00C6502F" w:rsidRPr="00717B2C" w:rsidRDefault="00C6502F" w:rsidP="00762F21">
            <w:pPr>
              <w:spacing w:after="0"/>
              <w:rPr>
                <w:rFonts w:ascii="仿宋_GB2312" w:eastAsia="仿宋_GB2312" w:hAnsiTheme="minorEastAsia" w:cs="Times New Roman"/>
                <w:sz w:val="24"/>
                <w:szCs w:val="24"/>
              </w:rPr>
            </w:pPr>
            <w:r w:rsidRPr="00717B2C">
              <w:rPr>
                <w:rFonts w:ascii="仿宋_GB2312" w:eastAsia="仿宋_GB2312" w:hAnsiTheme="minorEastAsia" w:cs="Times New Roman" w:hint="eastAsia"/>
                <w:sz w:val="24"/>
                <w:szCs w:val="24"/>
              </w:rPr>
              <w:t>传真：87299685</w:t>
            </w:r>
          </w:p>
          <w:p w:rsidR="00C6502F" w:rsidRPr="00717B2C" w:rsidRDefault="00C6502F" w:rsidP="00C6502F">
            <w:pPr>
              <w:spacing w:after="0"/>
              <w:rPr>
                <w:rFonts w:ascii="仿宋_GB2312" w:eastAsia="仿宋_GB2312" w:hAnsiTheme="minorEastAsia" w:cs="Times New Roman"/>
                <w:sz w:val="24"/>
                <w:szCs w:val="24"/>
              </w:rPr>
            </w:pPr>
            <w:r w:rsidRPr="00717B2C">
              <w:rPr>
                <w:rFonts w:ascii="仿宋_GB2312" w:eastAsia="仿宋_GB2312" w:hAnsiTheme="minorEastAsia" w:cs="Times New Roman" w:hint="eastAsia"/>
                <w:sz w:val="24"/>
                <w:szCs w:val="24"/>
              </w:rPr>
              <w:t>联系人：陈妍</w:t>
            </w:r>
            <w:r w:rsidRPr="00717B2C">
              <w:rPr>
                <w:rFonts w:ascii="仿宋_GB2312" w:eastAsia="仿宋_GB2312" w:hAnsiTheme="minorEastAsia" w:cs="Times New Roman" w:hint="eastAsia"/>
                <w:sz w:val="24"/>
                <w:szCs w:val="24"/>
              </w:rPr>
              <w:br/>
              <w:t xml:space="preserve">邮箱：mp87314596@163.com              </w:t>
            </w:r>
            <w:r w:rsidRPr="00717B2C">
              <w:rPr>
                <w:rFonts w:ascii="仿宋_GB2312" w:eastAsia="仿宋_GB2312" w:hAnsiTheme="minorEastAsia" w:cs="Times New Roman" w:hint="eastAsia"/>
                <w:sz w:val="24"/>
                <w:szCs w:val="24"/>
              </w:rPr>
              <w:br/>
              <w:t>地址:宁波市海曙区翠柏路89号工程学院西校区A楼1116室</w:t>
            </w:r>
          </w:p>
        </w:tc>
        <w:tc>
          <w:tcPr>
            <w:tcW w:w="4658" w:type="dxa"/>
            <w:gridSpan w:val="3"/>
          </w:tcPr>
          <w:p w:rsidR="00C6502F" w:rsidRPr="00717B2C" w:rsidRDefault="00C6502F" w:rsidP="00762F21">
            <w:pPr>
              <w:rPr>
                <w:rFonts w:ascii="仿宋_GB2312" w:eastAsia="仿宋_GB2312" w:hAnsiTheme="minorEastAsia" w:cs="Times New Roman"/>
                <w:sz w:val="24"/>
                <w:szCs w:val="24"/>
              </w:rPr>
            </w:pPr>
            <w:r w:rsidRPr="00717B2C">
              <w:rPr>
                <w:rFonts w:ascii="仿宋_GB2312" w:eastAsia="仿宋_GB2312" w:hAnsiTheme="minorEastAsia" w:cs="Times New Roman" w:hint="eastAsia"/>
                <w:sz w:val="24"/>
                <w:szCs w:val="24"/>
              </w:rPr>
              <w:t>参评单位：</w:t>
            </w:r>
          </w:p>
          <w:p w:rsidR="00C6502F" w:rsidRPr="00717B2C" w:rsidRDefault="00C6502F" w:rsidP="00762F21">
            <w:pPr>
              <w:rPr>
                <w:rFonts w:ascii="仿宋_GB2312" w:eastAsia="仿宋_GB2312" w:hAnsiTheme="minorEastAsia" w:cs="Times New Roman"/>
                <w:sz w:val="24"/>
                <w:szCs w:val="24"/>
              </w:rPr>
            </w:pPr>
          </w:p>
          <w:p w:rsidR="00C6502F" w:rsidRPr="00717B2C" w:rsidRDefault="00C6502F" w:rsidP="00762F21">
            <w:pPr>
              <w:rPr>
                <w:rFonts w:ascii="仿宋_GB2312" w:eastAsia="仿宋_GB2312" w:hAnsiTheme="minorEastAsia" w:cs="Times New Roman"/>
                <w:sz w:val="24"/>
                <w:szCs w:val="24"/>
              </w:rPr>
            </w:pPr>
            <w:r w:rsidRPr="00717B2C">
              <w:rPr>
                <w:rFonts w:ascii="仿宋_GB2312" w:eastAsia="仿宋_GB2312" w:hAnsiTheme="minorEastAsia" w:cs="Times New Roman" w:hint="eastAsia"/>
                <w:sz w:val="24"/>
                <w:szCs w:val="24"/>
              </w:rPr>
              <w:t>法人代表（负责人）签字：       （公章）</w:t>
            </w:r>
          </w:p>
          <w:p w:rsidR="00C6502F" w:rsidRPr="00717B2C" w:rsidRDefault="00C6502F" w:rsidP="00762F21">
            <w:pPr>
              <w:rPr>
                <w:rFonts w:ascii="仿宋_GB2312" w:eastAsia="仿宋_GB2312" w:hAnsiTheme="minorEastAsia" w:cs="Times New Roman"/>
                <w:sz w:val="24"/>
                <w:szCs w:val="24"/>
              </w:rPr>
            </w:pPr>
          </w:p>
          <w:p w:rsidR="00C6502F" w:rsidRPr="00717B2C" w:rsidRDefault="00C6502F" w:rsidP="00762F21">
            <w:pPr>
              <w:jc w:val="right"/>
              <w:rPr>
                <w:rFonts w:ascii="仿宋_GB2312" w:eastAsia="仿宋_GB2312" w:hAnsiTheme="minorEastAsia" w:cs="Times New Roman"/>
                <w:sz w:val="24"/>
                <w:szCs w:val="24"/>
              </w:rPr>
            </w:pPr>
            <w:r w:rsidRPr="00717B2C">
              <w:rPr>
                <w:rFonts w:ascii="仿宋_GB2312" w:eastAsia="仿宋_GB2312" w:hAnsiTheme="minorEastAsia" w:cs="Times New Roman" w:hint="eastAsia"/>
                <w:sz w:val="24"/>
                <w:szCs w:val="24"/>
              </w:rPr>
              <w:t>年   月   日</w:t>
            </w:r>
          </w:p>
        </w:tc>
      </w:tr>
    </w:tbl>
    <w:p w:rsidR="00CE2FC9" w:rsidRDefault="00CE2FC9" w:rsidP="00443522">
      <w:pPr>
        <w:spacing w:line="360" w:lineRule="auto"/>
        <w:rPr>
          <w:b/>
          <w:sz w:val="36"/>
          <w:szCs w:val="36"/>
        </w:rPr>
      </w:pPr>
    </w:p>
    <w:p w:rsidR="00443522" w:rsidRPr="00717B2C" w:rsidRDefault="00443522" w:rsidP="00443522">
      <w:pPr>
        <w:spacing w:line="360" w:lineRule="auto"/>
        <w:rPr>
          <w:rFonts w:ascii="方正小标宋简体" w:eastAsia="方正小标宋简体"/>
          <w:b/>
          <w:sz w:val="36"/>
          <w:szCs w:val="36"/>
        </w:rPr>
      </w:pPr>
      <w:r w:rsidRPr="00717B2C">
        <w:rPr>
          <w:rFonts w:ascii="方正小标宋简体" w:eastAsia="方正小标宋简体" w:hint="eastAsia"/>
          <w:b/>
          <w:sz w:val="36"/>
          <w:szCs w:val="36"/>
        </w:rPr>
        <w:lastRenderedPageBreak/>
        <w:t>附件</w:t>
      </w:r>
      <w:r w:rsidR="00BE660D" w:rsidRPr="00717B2C">
        <w:rPr>
          <w:rFonts w:ascii="方正小标宋简体" w:eastAsia="方正小标宋简体" w:hint="eastAsia"/>
          <w:b/>
          <w:sz w:val="36"/>
          <w:szCs w:val="36"/>
        </w:rPr>
        <w:t>三</w:t>
      </w:r>
    </w:p>
    <w:p w:rsidR="00443522" w:rsidRPr="00717B2C" w:rsidRDefault="00443522" w:rsidP="00443522">
      <w:pPr>
        <w:spacing w:after="0" w:line="480" w:lineRule="auto"/>
        <w:jc w:val="center"/>
        <w:rPr>
          <w:rFonts w:ascii="方正小标宋简体" w:eastAsia="方正小标宋简体" w:hAnsiTheme="minorEastAsia" w:cs="Calibri"/>
          <w:b/>
          <w:color w:val="000000"/>
          <w:sz w:val="36"/>
          <w:szCs w:val="36"/>
        </w:rPr>
      </w:pPr>
      <w:r w:rsidRPr="00717B2C">
        <w:rPr>
          <w:rFonts w:ascii="方正小标宋简体" w:eastAsia="方正小标宋简体" w:hAnsiTheme="minorEastAsia" w:cs="Calibri" w:hint="eastAsia"/>
          <w:b/>
          <w:color w:val="000000"/>
          <w:sz w:val="36"/>
          <w:szCs w:val="36"/>
        </w:rPr>
        <w:t>2019 “品牌宁波年度人物”评选活动细则</w:t>
      </w:r>
    </w:p>
    <w:p w:rsidR="00443522" w:rsidRPr="00717B2C" w:rsidRDefault="00443522" w:rsidP="00717B2C">
      <w:pPr>
        <w:pStyle w:val="a6"/>
        <w:widowControl/>
        <w:spacing w:line="560" w:lineRule="exact"/>
        <w:ind w:firstLineChars="200" w:firstLine="562"/>
        <w:jc w:val="left"/>
        <w:rPr>
          <w:rFonts w:ascii="仿宋_GB2312" w:eastAsia="仿宋_GB2312" w:hAnsiTheme="minorEastAsia" w:cs="-webkit-standard"/>
          <w:color w:val="000000"/>
          <w:sz w:val="28"/>
          <w:szCs w:val="28"/>
        </w:rPr>
      </w:pPr>
      <w:r w:rsidRPr="00717B2C">
        <w:rPr>
          <w:rFonts w:ascii="仿宋_GB2312" w:eastAsia="仿宋_GB2312" w:hAnsiTheme="minorEastAsia" w:cs="Calibri" w:hint="eastAsia"/>
          <w:b/>
          <w:color w:val="000000"/>
          <w:sz w:val="28"/>
          <w:szCs w:val="28"/>
        </w:rPr>
        <w:t>一、评选主题：</w:t>
      </w:r>
    </w:p>
    <w:p w:rsidR="00443522" w:rsidRPr="00717B2C" w:rsidRDefault="00443522" w:rsidP="00717B2C">
      <w:pPr>
        <w:pStyle w:val="a6"/>
        <w:widowControl/>
        <w:spacing w:line="560" w:lineRule="exact"/>
        <w:ind w:firstLineChars="200" w:firstLine="560"/>
        <w:jc w:val="left"/>
        <w:rPr>
          <w:rFonts w:ascii="仿宋_GB2312" w:eastAsia="仿宋_GB2312" w:hAnsiTheme="minorEastAsia" w:cs="Calibri"/>
          <w:color w:val="000000"/>
          <w:sz w:val="28"/>
          <w:szCs w:val="28"/>
        </w:rPr>
      </w:pPr>
      <w:r w:rsidRPr="00717B2C">
        <w:rPr>
          <w:rFonts w:ascii="仿宋_GB2312" w:eastAsia="仿宋_GB2312" w:hAnsiTheme="minorEastAsia" w:cs="Calibri" w:hint="eastAsia"/>
          <w:color w:val="000000"/>
          <w:sz w:val="28"/>
          <w:szCs w:val="28"/>
        </w:rPr>
        <w:t>创变时代的领袖力量</w:t>
      </w:r>
    </w:p>
    <w:p w:rsidR="00443522" w:rsidRPr="00717B2C" w:rsidRDefault="00443522" w:rsidP="00717B2C">
      <w:pPr>
        <w:pStyle w:val="a6"/>
        <w:widowControl/>
        <w:spacing w:line="560" w:lineRule="exact"/>
        <w:ind w:firstLineChars="200" w:firstLine="562"/>
        <w:jc w:val="left"/>
        <w:rPr>
          <w:rFonts w:ascii="仿宋_GB2312" w:eastAsia="仿宋_GB2312" w:hAnsiTheme="minorEastAsia" w:cs="-webkit-standard"/>
          <w:color w:val="000000"/>
          <w:sz w:val="28"/>
          <w:szCs w:val="28"/>
        </w:rPr>
      </w:pPr>
      <w:r w:rsidRPr="00717B2C">
        <w:rPr>
          <w:rFonts w:ascii="仿宋_GB2312" w:eastAsia="仿宋_GB2312" w:hAnsiTheme="minorEastAsia" w:cs="Calibri" w:hint="eastAsia"/>
          <w:b/>
          <w:color w:val="000000"/>
          <w:sz w:val="28"/>
          <w:szCs w:val="28"/>
        </w:rPr>
        <w:t>二、参评人物资格</w:t>
      </w:r>
    </w:p>
    <w:p w:rsidR="00443522" w:rsidRPr="00717B2C" w:rsidRDefault="00443522" w:rsidP="00717B2C">
      <w:pPr>
        <w:pStyle w:val="a6"/>
        <w:widowControl/>
        <w:spacing w:line="560" w:lineRule="exact"/>
        <w:ind w:firstLineChars="200" w:firstLine="560"/>
        <w:jc w:val="left"/>
        <w:rPr>
          <w:rFonts w:ascii="仿宋_GB2312" w:eastAsia="仿宋_GB2312" w:hAnsiTheme="minorEastAsia" w:cs="-webkit-standard"/>
          <w:color w:val="000000"/>
          <w:sz w:val="28"/>
          <w:szCs w:val="28"/>
        </w:rPr>
      </w:pPr>
      <w:r w:rsidRPr="00717B2C">
        <w:rPr>
          <w:rFonts w:ascii="仿宋_GB2312" w:eastAsia="仿宋_GB2312" w:hAnsiTheme="minorEastAsia" w:cs="Calibri" w:hint="eastAsia"/>
          <w:color w:val="000000"/>
          <w:sz w:val="28"/>
          <w:szCs w:val="28"/>
        </w:rPr>
        <w:t>1.在具备合法经营资格的宁波本地企业中担任管理层以上职位；</w:t>
      </w:r>
    </w:p>
    <w:p w:rsidR="00443522" w:rsidRPr="00717B2C" w:rsidRDefault="00443522" w:rsidP="00717B2C">
      <w:pPr>
        <w:pStyle w:val="a6"/>
        <w:widowControl/>
        <w:spacing w:line="560" w:lineRule="exact"/>
        <w:ind w:firstLineChars="200" w:firstLine="560"/>
        <w:jc w:val="left"/>
        <w:rPr>
          <w:rFonts w:ascii="仿宋_GB2312" w:eastAsia="仿宋_GB2312" w:hAnsiTheme="minorEastAsia" w:cs="-webkit-standard"/>
          <w:color w:val="000000"/>
          <w:sz w:val="28"/>
          <w:szCs w:val="28"/>
        </w:rPr>
      </w:pPr>
      <w:r w:rsidRPr="00717B2C">
        <w:rPr>
          <w:rFonts w:ascii="仿宋_GB2312" w:eastAsia="仿宋_GB2312" w:hAnsiTheme="minorEastAsia" w:cs="Calibri" w:hint="eastAsia"/>
          <w:color w:val="000000"/>
          <w:sz w:val="28"/>
          <w:szCs w:val="28"/>
        </w:rPr>
        <w:t>2．该企业人物具备一定的社会知名度，对本企业、本行业乃至本地区的品牌发展做出过明显的推动作用；或该人物代表了品牌人物的新生力量，对行业的发展和品牌事业的建设具有相当的前瞻性和先进性。</w:t>
      </w:r>
    </w:p>
    <w:p w:rsidR="00443522" w:rsidRPr="00717B2C" w:rsidRDefault="00443522" w:rsidP="00717B2C">
      <w:pPr>
        <w:pStyle w:val="a6"/>
        <w:widowControl/>
        <w:spacing w:line="560" w:lineRule="exact"/>
        <w:ind w:firstLineChars="200" w:firstLine="560"/>
        <w:jc w:val="left"/>
        <w:rPr>
          <w:rFonts w:ascii="仿宋_GB2312" w:eastAsia="仿宋_GB2312" w:hAnsiTheme="minorEastAsia" w:cs="Calibri"/>
          <w:color w:val="000000"/>
          <w:sz w:val="28"/>
          <w:szCs w:val="28"/>
        </w:rPr>
      </w:pPr>
      <w:r w:rsidRPr="00717B2C">
        <w:rPr>
          <w:rFonts w:ascii="仿宋_GB2312" w:eastAsia="仿宋_GB2312" w:hAnsiTheme="minorEastAsia" w:cs="Calibri" w:hint="eastAsia"/>
          <w:color w:val="000000"/>
          <w:sz w:val="28"/>
          <w:szCs w:val="28"/>
        </w:rPr>
        <w:t>3．所在企业诚信守法、合法经营，遵守市场经济秩序，热衷社会公益事业。近3年无行政性（包括质量、经营、劳动等)处罚类的不良记录。</w:t>
      </w:r>
    </w:p>
    <w:p w:rsidR="00443522" w:rsidRPr="00717B2C" w:rsidRDefault="00443522" w:rsidP="00717B2C">
      <w:pPr>
        <w:snapToGrid/>
        <w:spacing w:after="0" w:line="560" w:lineRule="exact"/>
        <w:ind w:firstLineChars="200" w:firstLine="562"/>
        <w:rPr>
          <w:rFonts w:ascii="仿宋_GB2312" w:eastAsia="仿宋_GB2312" w:hAnsiTheme="minorEastAsia"/>
          <w:b/>
          <w:sz w:val="28"/>
          <w:szCs w:val="28"/>
        </w:rPr>
      </w:pPr>
      <w:r w:rsidRPr="00717B2C">
        <w:rPr>
          <w:rFonts w:ascii="仿宋_GB2312" w:eastAsia="仿宋_GB2312" w:hAnsiTheme="minorEastAsia" w:hint="eastAsia"/>
          <w:b/>
          <w:sz w:val="28"/>
          <w:szCs w:val="28"/>
        </w:rPr>
        <w:t>三、申报材料：</w:t>
      </w:r>
    </w:p>
    <w:p w:rsidR="00443522" w:rsidRPr="00717B2C" w:rsidRDefault="00443522" w:rsidP="00717B2C">
      <w:pPr>
        <w:snapToGrid/>
        <w:spacing w:after="0" w:line="560" w:lineRule="exact"/>
        <w:ind w:firstLineChars="200" w:firstLine="560"/>
        <w:rPr>
          <w:rFonts w:ascii="仿宋_GB2312" w:eastAsia="仿宋_GB2312" w:hAnsiTheme="minorEastAsia"/>
          <w:sz w:val="28"/>
          <w:szCs w:val="28"/>
        </w:rPr>
      </w:pPr>
      <w:r w:rsidRPr="00717B2C">
        <w:rPr>
          <w:rFonts w:ascii="仿宋_GB2312" w:eastAsia="仿宋_GB2312" w:hAnsiTheme="minorEastAsia" w:hint="eastAsia"/>
          <w:sz w:val="28"/>
          <w:szCs w:val="28"/>
        </w:rPr>
        <w:t>1、填写《品牌宁波年度人物评选活动参评申报表》（加盖公章）；</w:t>
      </w:r>
    </w:p>
    <w:p w:rsidR="00443522" w:rsidRPr="00717B2C" w:rsidRDefault="00443522" w:rsidP="00717B2C">
      <w:pPr>
        <w:snapToGrid/>
        <w:spacing w:after="0" w:line="560" w:lineRule="exact"/>
        <w:ind w:firstLineChars="200" w:firstLine="560"/>
        <w:rPr>
          <w:rFonts w:ascii="仿宋_GB2312" w:eastAsia="仿宋_GB2312" w:hAnsiTheme="minorEastAsia"/>
          <w:sz w:val="28"/>
          <w:szCs w:val="28"/>
        </w:rPr>
      </w:pPr>
      <w:r w:rsidRPr="00717B2C">
        <w:rPr>
          <w:rFonts w:ascii="仿宋_GB2312" w:eastAsia="仿宋_GB2312" w:hAnsiTheme="minorEastAsia" w:hint="eastAsia"/>
          <w:sz w:val="28"/>
          <w:szCs w:val="28"/>
        </w:rPr>
        <w:t>2、本年度参评人所获荣誉及优秀事迹</w:t>
      </w:r>
    </w:p>
    <w:p w:rsidR="00443522" w:rsidRPr="00717B2C" w:rsidRDefault="00443522" w:rsidP="00717B2C">
      <w:pPr>
        <w:snapToGrid/>
        <w:spacing w:after="0" w:line="560" w:lineRule="exact"/>
        <w:ind w:firstLineChars="200" w:firstLine="560"/>
        <w:rPr>
          <w:rFonts w:ascii="仿宋_GB2312" w:eastAsia="仿宋_GB2312" w:hAnsiTheme="minorEastAsia"/>
          <w:sz w:val="28"/>
          <w:szCs w:val="28"/>
        </w:rPr>
      </w:pPr>
      <w:r w:rsidRPr="00717B2C">
        <w:rPr>
          <w:rFonts w:ascii="仿宋_GB2312" w:eastAsia="仿宋_GB2312" w:hAnsiTheme="minorEastAsia" w:hint="eastAsia"/>
          <w:sz w:val="28"/>
          <w:szCs w:val="28"/>
        </w:rPr>
        <w:t>3、申报人物单位简介；</w:t>
      </w:r>
    </w:p>
    <w:p w:rsidR="00443522" w:rsidRPr="00717B2C" w:rsidRDefault="00443522" w:rsidP="00717B2C">
      <w:pPr>
        <w:snapToGrid/>
        <w:spacing w:after="0" w:line="560" w:lineRule="exact"/>
        <w:ind w:firstLineChars="200" w:firstLine="560"/>
        <w:rPr>
          <w:rFonts w:ascii="仿宋_GB2312" w:eastAsia="仿宋_GB2312" w:hAnsiTheme="minorEastAsia"/>
          <w:sz w:val="28"/>
          <w:szCs w:val="28"/>
        </w:rPr>
      </w:pPr>
      <w:r w:rsidRPr="00717B2C">
        <w:rPr>
          <w:rFonts w:ascii="仿宋_GB2312" w:eastAsia="仿宋_GB2312" w:hAnsiTheme="minorEastAsia" w:hint="eastAsia"/>
          <w:sz w:val="28"/>
          <w:szCs w:val="28"/>
        </w:rPr>
        <w:t>4、近两年所获的个人或单位品牌荣誉证明材料；</w:t>
      </w:r>
    </w:p>
    <w:p w:rsidR="00443522" w:rsidRPr="00717B2C" w:rsidRDefault="00443522" w:rsidP="00717B2C">
      <w:pPr>
        <w:adjustRightInd/>
        <w:snapToGrid/>
        <w:spacing w:after="0" w:line="560" w:lineRule="exact"/>
        <w:ind w:firstLineChars="200" w:firstLine="560"/>
        <w:rPr>
          <w:rFonts w:ascii="仿宋_GB2312" w:eastAsia="仿宋_GB2312" w:hAnsiTheme="minorEastAsia"/>
          <w:sz w:val="28"/>
          <w:szCs w:val="28"/>
        </w:rPr>
      </w:pPr>
      <w:r w:rsidRPr="00717B2C">
        <w:rPr>
          <w:rFonts w:ascii="仿宋_GB2312" w:eastAsia="仿宋_GB2312" w:hAnsiTheme="minorEastAsia" w:hint="eastAsia"/>
          <w:sz w:val="28"/>
          <w:szCs w:val="28"/>
        </w:rPr>
        <w:t>5、人物高清照片（大半身照）；</w:t>
      </w:r>
    </w:p>
    <w:p w:rsidR="00443522" w:rsidRPr="00717B2C" w:rsidRDefault="00443522" w:rsidP="00717B2C">
      <w:pPr>
        <w:adjustRightInd/>
        <w:snapToGrid/>
        <w:spacing w:after="0" w:line="560" w:lineRule="exact"/>
        <w:ind w:firstLineChars="200" w:firstLine="562"/>
        <w:rPr>
          <w:rFonts w:ascii="仿宋_GB2312" w:eastAsia="仿宋_GB2312" w:hAnsi="宋体"/>
          <w:sz w:val="28"/>
          <w:szCs w:val="28"/>
        </w:rPr>
      </w:pPr>
      <w:r w:rsidRPr="00717B2C">
        <w:rPr>
          <w:rFonts w:ascii="仿宋_GB2312" w:eastAsia="仿宋_GB2312" w:hAnsiTheme="minorEastAsia" w:hint="eastAsia"/>
          <w:b/>
          <w:sz w:val="28"/>
          <w:szCs w:val="28"/>
        </w:rPr>
        <w:t>四、申报时间</w:t>
      </w:r>
    </w:p>
    <w:p w:rsidR="00443522" w:rsidRPr="00717B2C" w:rsidRDefault="00443522" w:rsidP="00717B2C">
      <w:pPr>
        <w:adjustRightInd/>
        <w:snapToGrid/>
        <w:spacing w:after="0" w:line="560" w:lineRule="exact"/>
        <w:ind w:firstLineChars="232" w:firstLine="650"/>
        <w:rPr>
          <w:rFonts w:ascii="仿宋_GB2312" w:eastAsia="仿宋_GB2312" w:hAnsi="宋体"/>
          <w:sz w:val="28"/>
          <w:szCs w:val="28"/>
        </w:rPr>
      </w:pPr>
      <w:r w:rsidRPr="00717B2C">
        <w:rPr>
          <w:rFonts w:ascii="仿宋_GB2312" w:eastAsia="仿宋_GB2312" w:hAnsiTheme="minorEastAsia" w:hint="eastAsia"/>
          <w:sz w:val="28"/>
          <w:szCs w:val="28"/>
        </w:rPr>
        <w:lastRenderedPageBreak/>
        <w:t>参评企业需将上述申报材料（电子版和纸质文本各一份）于201</w:t>
      </w:r>
      <w:r w:rsidR="0077623F" w:rsidRPr="00717B2C">
        <w:rPr>
          <w:rFonts w:ascii="仿宋_GB2312" w:eastAsia="仿宋_GB2312" w:hAnsiTheme="minorEastAsia" w:hint="eastAsia"/>
          <w:sz w:val="28"/>
          <w:szCs w:val="28"/>
        </w:rPr>
        <w:t>9</w:t>
      </w:r>
      <w:r w:rsidRPr="00717B2C">
        <w:rPr>
          <w:rFonts w:ascii="仿宋_GB2312" w:eastAsia="仿宋_GB2312" w:hAnsiTheme="minorEastAsia" w:hint="eastAsia"/>
          <w:sz w:val="28"/>
          <w:szCs w:val="28"/>
        </w:rPr>
        <w:t>年12月</w:t>
      </w:r>
      <w:r w:rsidR="0077623F" w:rsidRPr="00717B2C">
        <w:rPr>
          <w:rFonts w:ascii="仿宋_GB2312" w:eastAsia="仿宋_GB2312" w:hAnsiTheme="minorEastAsia" w:hint="eastAsia"/>
          <w:sz w:val="28"/>
          <w:szCs w:val="28"/>
        </w:rPr>
        <w:t>6</w:t>
      </w:r>
      <w:r w:rsidRPr="00717B2C">
        <w:rPr>
          <w:rFonts w:ascii="仿宋_GB2312" w:eastAsia="仿宋_GB2312" w:hAnsiTheme="minorEastAsia" w:hint="eastAsia"/>
          <w:sz w:val="28"/>
          <w:szCs w:val="28"/>
        </w:rPr>
        <w:t>日前交至组委会或推荐单位。</w:t>
      </w:r>
    </w:p>
    <w:p w:rsidR="00443522" w:rsidRPr="00717B2C" w:rsidRDefault="00443522" w:rsidP="00717B2C">
      <w:pPr>
        <w:pStyle w:val="a6"/>
        <w:widowControl/>
        <w:spacing w:line="560" w:lineRule="exact"/>
        <w:ind w:firstLineChars="200" w:firstLine="562"/>
        <w:jc w:val="left"/>
        <w:rPr>
          <w:rFonts w:ascii="仿宋_GB2312" w:eastAsia="仿宋_GB2312" w:hAnsiTheme="minorEastAsia" w:cs="-webkit-standard"/>
          <w:color w:val="000000"/>
          <w:sz w:val="28"/>
          <w:szCs w:val="28"/>
        </w:rPr>
      </w:pPr>
      <w:r w:rsidRPr="00717B2C">
        <w:rPr>
          <w:rFonts w:ascii="仿宋_GB2312" w:eastAsia="仿宋_GB2312" w:hAnsiTheme="minorEastAsia" w:cs="Calibri" w:hint="eastAsia"/>
          <w:b/>
          <w:color w:val="000000"/>
          <w:sz w:val="28"/>
          <w:szCs w:val="28"/>
        </w:rPr>
        <w:t>五、奖项设置</w:t>
      </w:r>
    </w:p>
    <w:p w:rsidR="00443522" w:rsidRPr="00717B2C" w:rsidRDefault="00443522" w:rsidP="00717B2C">
      <w:pPr>
        <w:pStyle w:val="a6"/>
        <w:widowControl/>
        <w:spacing w:line="560" w:lineRule="exact"/>
        <w:ind w:firstLineChars="200" w:firstLine="562"/>
        <w:jc w:val="left"/>
        <w:rPr>
          <w:rFonts w:ascii="仿宋_GB2312" w:eastAsia="仿宋_GB2312" w:hAnsiTheme="minorEastAsia" w:cs="-webkit-standard"/>
          <w:color w:val="000000"/>
          <w:sz w:val="28"/>
          <w:szCs w:val="28"/>
        </w:rPr>
      </w:pPr>
      <w:r w:rsidRPr="00717B2C">
        <w:rPr>
          <w:rFonts w:ascii="仿宋_GB2312" w:eastAsia="仿宋_GB2312" w:hAnsiTheme="minorEastAsia" w:cs="Calibri" w:hint="eastAsia"/>
          <w:b/>
          <w:bCs/>
          <w:color w:val="000000"/>
          <w:sz w:val="28"/>
          <w:szCs w:val="28"/>
        </w:rPr>
        <w:t>1</w:t>
      </w:r>
      <w:r w:rsidR="0077623F" w:rsidRPr="00717B2C">
        <w:rPr>
          <w:rFonts w:ascii="仿宋_GB2312" w:eastAsia="仿宋_GB2312" w:hAnsiTheme="minorEastAsia" w:cs="Calibri" w:hint="eastAsia"/>
          <w:b/>
          <w:bCs/>
          <w:color w:val="000000"/>
          <w:sz w:val="28"/>
          <w:szCs w:val="28"/>
        </w:rPr>
        <w:t>．</w:t>
      </w:r>
      <w:r w:rsidRPr="00717B2C">
        <w:rPr>
          <w:rFonts w:ascii="仿宋_GB2312" w:eastAsia="仿宋_GB2312" w:hAnsiTheme="minorEastAsia" w:cs="Calibri" w:hint="eastAsia"/>
          <w:b/>
          <w:bCs/>
          <w:color w:val="000000"/>
          <w:sz w:val="28"/>
          <w:szCs w:val="28"/>
        </w:rPr>
        <w:t>品牌年度功勋人物</w:t>
      </w:r>
    </w:p>
    <w:p w:rsidR="00443522" w:rsidRPr="00717B2C" w:rsidRDefault="00443522" w:rsidP="00717B2C">
      <w:pPr>
        <w:pStyle w:val="a6"/>
        <w:widowControl/>
        <w:spacing w:line="560" w:lineRule="exact"/>
        <w:ind w:firstLineChars="200" w:firstLine="560"/>
        <w:jc w:val="left"/>
        <w:rPr>
          <w:rFonts w:ascii="仿宋_GB2312" w:eastAsia="仿宋_GB2312" w:hAnsiTheme="minorEastAsia" w:cs="-webkit-standard"/>
          <w:color w:val="000000"/>
          <w:sz w:val="28"/>
          <w:szCs w:val="28"/>
        </w:rPr>
      </w:pPr>
      <w:r w:rsidRPr="00717B2C">
        <w:rPr>
          <w:rFonts w:ascii="仿宋_GB2312" w:eastAsia="仿宋_GB2312" w:hAnsiTheme="minorEastAsia" w:cs="Calibri" w:hint="eastAsia"/>
          <w:color w:val="000000"/>
          <w:sz w:val="28"/>
          <w:szCs w:val="28"/>
        </w:rPr>
        <w:t>① 该人物为在本地区、本行业具有突出贡献的企业家领军人物；</w:t>
      </w:r>
    </w:p>
    <w:p w:rsidR="00443522" w:rsidRPr="00717B2C" w:rsidRDefault="00443522" w:rsidP="00717B2C">
      <w:pPr>
        <w:pStyle w:val="a6"/>
        <w:widowControl/>
        <w:spacing w:line="560" w:lineRule="exact"/>
        <w:ind w:firstLineChars="200" w:firstLine="560"/>
        <w:jc w:val="left"/>
        <w:rPr>
          <w:rFonts w:ascii="仿宋_GB2312" w:eastAsia="仿宋_GB2312" w:hAnsiTheme="minorEastAsia" w:cs="-webkit-standard"/>
          <w:color w:val="000000"/>
          <w:sz w:val="28"/>
          <w:szCs w:val="28"/>
        </w:rPr>
      </w:pPr>
      <w:r w:rsidRPr="00717B2C">
        <w:rPr>
          <w:rFonts w:ascii="仿宋_GB2312" w:eastAsia="仿宋_GB2312" w:hAnsiTheme="minorEastAsia" w:cs="Calibri" w:hint="eastAsia"/>
          <w:color w:val="000000"/>
          <w:sz w:val="28"/>
          <w:szCs w:val="28"/>
        </w:rPr>
        <w:t>② 为宁波品牌建设赢得荣誉和尊敬，在区域品牌、行业品牌及个人品牌的塑造、推广和传播推动中的标杆性人物；</w:t>
      </w:r>
    </w:p>
    <w:p w:rsidR="00443522" w:rsidRPr="00717B2C" w:rsidRDefault="00443522" w:rsidP="00717B2C">
      <w:pPr>
        <w:pStyle w:val="a6"/>
        <w:widowControl/>
        <w:spacing w:line="560" w:lineRule="exact"/>
        <w:ind w:firstLineChars="200" w:firstLine="560"/>
        <w:jc w:val="left"/>
        <w:rPr>
          <w:rFonts w:ascii="仿宋_GB2312" w:eastAsia="仿宋_GB2312" w:hAnsiTheme="minorEastAsia" w:cs="-webkit-standard"/>
          <w:color w:val="000000"/>
          <w:sz w:val="28"/>
          <w:szCs w:val="28"/>
        </w:rPr>
      </w:pPr>
      <w:r w:rsidRPr="00717B2C">
        <w:rPr>
          <w:rFonts w:ascii="仿宋_GB2312" w:eastAsia="仿宋_GB2312" w:hAnsiTheme="minorEastAsia" w:cs="Calibri" w:hint="eastAsia"/>
          <w:color w:val="000000"/>
          <w:sz w:val="28"/>
          <w:szCs w:val="28"/>
        </w:rPr>
        <w:t>③ 为本行业深化改革和发展生产，改善经营管理，提高经济效益等多方面做出过突出贡献的榜样性人物；</w:t>
      </w:r>
    </w:p>
    <w:p w:rsidR="00443522" w:rsidRPr="00717B2C" w:rsidRDefault="00443522" w:rsidP="00717B2C">
      <w:pPr>
        <w:pStyle w:val="a6"/>
        <w:widowControl/>
        <w:spacing w:line="560" w:lineRule="exact"/>
        <w:ind w:firstLineChars="200" w:firstLine="560"/>
        <w:jc w:val="left"/>
        <w:rPr>
          <w:rFonts w:ascii="仿宋_GB2312" w:eastAsia="仿宋_GB2312" w:hAnsiTheme="minorEastAsia" w:cs="-webkit-standard"/>
          <w:color w:val="000000"/>
          <w:sz w:val="28"/>
          <w:szCs w:val="28"/>
        </w:rPr>
      </w:pPr>
      <w:r w:rsidRPr="00717B2C">
        <w:rPr>
          <w:rFonts w:ascii="仿宋_GB2312" w:eastAsia="仿宋_GB2312" w:hAnsiTheme="minorEastAsia" w:cs="Calibri" w:hint="eastAsia"/>
          <w:color w:val="000000"/>
          <w:sz w:val="28"/>
          <w:szCs w:val="28"/>
        </w:rPr>
        <w:t>④ 具有强烈的责任感和高度的事业心，为企业和行业发展做出重大贡献的功勋人物。</w:t>
      </w:r>
    </w:p>
    <w:p w:rsidR="00443522" w:rsidRPr="00717B2C" w:rsidRDefault="00443522" w:rsidP="00717B2C">
      <w:pPr>
        <w:pStyle w:val="a6"/>
        <w:widowControl/>
        <w:spacing w:line="560" w:lineRule="exact"/>
        <w:ind w:firstLineChars="200" w:firstLine="562"/>
        <w:jc w:val="left"/>
        <w:rPr>
          <w:rFonts w:ascii="仿宋_GB2312" w:eastAsia="仿宋_GB2312" w:hAnsiTheme="minorEastAsia" w:cs="-webkit-standard"/>
          <w:color w:val="000000"/>
          <w:sz w:val="28"/>
          <w:szCs w:val="28"/>
        </w:rPr>
      </w:pPr>
      <w:r w:rsidRPr="00717B2C">
        <w:rPr>
          <w:rFonts w:ascii="仿宋_GB2312" w:eastAsia="仿宋_GB2312" w:hAnsiTheme="minorEastAsia" w:cs="Calibri" w:hint="eastAsia"/>
          <w:b/>
          <w:bCs/>
          <w:color w:val="000000"/>
          <w:sz w:val="28"/>
          <w:szCs w:val="28"/>
        </w:rPr>
        <w:t>2</w:t>
      </w:r>
      <w:r w:rsidR="0077623F" w:rsidRPr="00717B2C">
        <w:rPr>
          <w:rFonts w:ascii="仿宋_GB2312" w:eastAsia="仿宋_GB2312" w:hAnsiTheme="minorEastAsia" w:cs="Calibri" w:hint="eastAsia"/>
          <w:b/>
          <w:bCs/>
          <w:color w:val="000000"/>
          <w:sz w:val="28"/>
          <w:szCs w:val="28"/>
        </w:rPr>
        <w:t>．</w:t>
      </w:r>
      <w:r w:rsidRPr="00717B2C">
        <w:rPr>
          <w:rFonts w:ascii="仿宋_GB2312" w:eastAsia="仿宋_GB2312" w:hAnsiTheme="minorEastAsia" w:cs="Calibri" w:hint="eastAsia"/>
          <w:b/>
          <w:bCs/>
          <w:color w:val="000000"/>
          <w:sz w:val="28"/>
          <w:szCs w:val="28"/>
        </w:rPr>
        <w:t>品牌年度最具影响力人物</w:t>
      </w:r>
    </w:p>
    <w:p w:rsidR="00443522" w:rsidRPr="00717B2C" w:rsidRDefault="00443522" w:rsidP="00717B2C">
      <w:pPr>
        <w:pStyle w:val="a6"/>
        <w:widowControl/>
        <w:spacing w:line="560" w:lineRule="exact"/>
        <w:ind w:firstLineChars="200" w:firstLine="560"/>
        <w:jc w:val="left"/>
        <w:rPr>
          <w:rFonts w:ascii="仿宋_GB2312" w:eastAsia="仿宋_GB2312" w:hAnsiTheme="minorEastAsia" w:cs="-webkit-standard"/>
          <w:color w:val="000000"/>
          <w:sz w:val="28"/>
          <w:szCs w:val="28"/>
        </w:rPr>
      </w:pPr>
      <w:r w:rsidRPr="00717B2C">
        <w:rPr>
          <w:rFonts w:ascii="仿宋_GB2312" w:eastAsia="仿宋_GB2312" w:hAnsiTheme="minorEastAsia" w:cs="Calibri" w:hint="eastAsia"/>
          <w:color w:val="000000"/>
          <w:sz w:val="28"/>
          <w:szCs w:val="28"/>
        </w:rPr>
        <w:t>① 该人物及其所在企业在本行业发展中有突出成就，影响大、作用发挥显著；</w:t>
      </w:r>
    </w:p>
    <w:p w:rsidR="00443522" w:rsidRPr="00717B2C" w:rsidRDefault="00443522" w:rsidP="00717B2C">
      <w:pPr>
        <w:pStyle w:val="a6"/>
        <w:widowControl/>
        <w:spacing w:line="560" w:lineRule="exact"/>
        <w:ind w:firstLineChars="200" w:firstLine="560"/>
        <w:jc w:val="left"/>
        <w:rPr>
          <w:rFonts w:ascii="仿宋_GB2312" w:eastAsia="仿宋_GB2312" w:hAnsiTheme="minorEastAsia" w:cs="-webkit-standard"/>
          <w:color w:val="000000"/>
          <w:sz w:val="28"/>
          <w:szCs w:val="28"/>
        </w:rPr>
      </w:pPr>
      <w:r w:rsidRPr="00717B2C">
        <w:rPr>
          <w:rFonts w:ascii="仿宋_GB2312" w:eastAsia="仿宋_GB2312" w:hAnsiTheme="minorEastAsia" w:cs="Calibri" w:hint="eastAsia"/>
          <w:color w:val="000000"/>
          <w:sz w:val="28"/>
          <w:szCs w:val="28"/>
        </w:rPr>
        <w:t>② 该人物对所在企业、行业带动力强，所在企业规模及效益在本地区和本行业中名列前茅，具有较高的知名度和美誉度；</w:t>
      </w:r>
    </w:p>
    <w:p w:rsidR="00443522" w:rsidRPr="00717B2C" w:rsidRDefault="00443522" w:rsidP="00717B2C">
      <w:pPr>
        <w:pStyle w:val="a6"/>
        <w:widowControl/>
        <w:spacing w:line="560" w:lineRule="exact"/>
        <w:ind w:firstLineChars="200" w:firstLine="560"/>
        <w:jc w:val="left"/>
        <w:rPr>
          <w:rFonts w:ascii="仿宋_GB2312" w:eastAsia="仿宋_GB2312" w:hAnsiTheme="minorEastAsia" w:cs="-webkit-standard"/>
          <w:color w:val="000000"/>
          <w:sz w:val="28"/>
          <w:szCs w:val="28"/>
        </w:rPr>
      </w:pPr>
      <w:r w:rsidRPr="00717B2C">
        <w:rPr>
          <w:rFonts w:ascii="仿宋_GB2312" w:eastAsia="仿宋_GB2312" w:hAnsiTheme="minorEastAsia" w:cs="Calibri" w:hint="eastAsia"/>
          <w:color w:val="000000"/>
          <w:sz w:val="28"/>
          <w:szCs w:val="28"/>
        </w:rPr>
        <w:t>③ 该人物所在企业经营发展、主值（营业额）和税收近三年保持良好发展趋势，市场份额稳定向上。</w:t>
      </w:r>
    </w:p>
    <w:p w:rsidR="00443522" w:rsidRPr="00717B2C" w:rsidRDefault="00443522" w:rsidP="00717B2C">
      <w:pPr>
        <w:pStyle w:val="a6"/>
        <w:widowControl/>
        <w:spacing w:line="560" w:lineRule="exact"/>
        <w:ind w:firstLineChars="200" w:firstLine="562"/>
        <w:jc w:val="left"/>
        <w:rPr>
          <w:rFonts w:ascii="仿宋_GB2312" w:eastAsia="仿宋_GB2312" w:hAnsiTheme="minorEastAsia" w:cs="-webkit-standard"/>
          <w:color w:val="000000"/>
          <w:sz w:val="28"/>
          <w:szCs w:val="28"/>
        </w:rPr>
      </w:pPr>
      <w:r w:rsidRPr="00717B2C">
        <w:rPr>
          <w:rFonts w:ascii="仿宋_GB2312" w:eastAsia="仿宋_GB2312" w:hAnsiTheme="minorEastAsia" w:cs="Calibri" w:hint="eastAsia"/>
          <w:b/>
          <w:bCs/>
          <w:color w:val="000000"/>
          <w:sz w:val="28"/>
          <w:szCs w:val="28"/>
        </w:rPr>
        <w:t>3</w:t>
      </w:r>
      <w:r w:rsidR="0077623F" w:rsidRPr="00717B2C">
        <w:rPr>
          <w:rFonts w:ascii="仿宋_GB2312" w:eastAsia="仿宋_GB2312" w:hAnsiTheme="minorEastAsia" w:cs="Calibri" w:hint="eastAsia"/>
          <w:b/>
          <w:bCs/>
          <w:color w:val="000000"/>
          <w:sz w:val="28"/>
          <w:szCs w:val="28"/>
        </w:rPr>
        <w:t>．</w:t>
      </w:r>
      <w:r w:rsidRPr="00717B2C">
        <w:rPr>
          <w:rFonts w:ascii="仿宋_GB2312" w:eastAsia="仿宋_GB2312" w:hAnsiTheme="minorEastAsia" w:cs="Calibri" w:hint="eastAsia"/>
          <w:b/>
          <w:bCs/>
          <w:color w:val="000000"/>
          <w:sz w:val="28"/>
          <w:szCs w:val="28"/>
        </w:rPr>
        <w:t>品牌年度行业杰出人物</w:t>
      </w:r>
    </w:p>
    <w:p w:rsidR="00443522" w:rsidRPr="00717B2C" w:rsidRDefault="00443522" w:rsidP="00717B2C">
      <w:pPr>
        <w:pStyle w:val="a6"/>
        <w:widowControl/>
        <w:spacing w:line="560" w:lineRule="exact"/>
        <w:ind w:firstLineChars="200" w:firstLine="560"/>
        <w:jc w:val="left"/>
        <w:rPr>
          <w:rFonts w:ascii="仿宋_GB2312" w:eastAsia="仿宋_GB2312" w:hAnsiTheme="minorEastAsia" w:cs="-webkit-standard"/>
          <w:color w:val="000000"/>
          <w:sz w:val="28"/>
          <w:szCs w:val="28"/>
        </w:rPr>
      </w:pPr>
      <w:r w:rsidRPr="00717B2C">
        <w:rPr>
          <w:rFonts w:ascii="仿宋_GB2312" w:eastAsia="仿宋_GB2312" w:hAnsiTheme="minorEastAsia" w:cs="Calibri" w:hint="eastAsia"/>
          <w:color w:val="000000"/>
          <w:sz w:val="28"/>
          <w:szCs w:val="28"/>
        </w:rPr>
        <w:t>① 该人物对本行业的发展具备前瞻性和推动作用，企业在行业内形成新的竞争优势，所处企业在本行业内处于领先地位；</w:t>
      </w:r>
    </w:p>
    <w:p w:rsidR="00443522" w:rsidRPr="00717B2C" w:rsidRDefault="00443522" w:rsidP="00717B2C">
      <w:pPr>
        <w:pStyle w:val="a6"/>
        <w:widowControl/>
        <w:spacing w:line="560" w:lineRule="exact"/>
        <w:ind w:firstLineChars="200" w:firstLine="560"/>
        <w:jc w:val="left"/>
        <w:rPr>
          <w:rFonts w:ascii="仿宋_GB2312" w:eastAsia="仿宋_GB2312" w:hAnsiTheme="minorEastAsia" w:cs="-webkit-standard"/>
          <w:color w:val="000000"/>
          <w:sz w:val="28"/>
          <w:szCs w:val="28"/>
        </w:rPr>
      </w:pPr>
      <w:r w:rsidRPr="00717B2C">
        <w:rPr>
          <w:rFonts w:ascii="仿宋_GB2312" w:eastAsia="仿宋_GB2312" w:hAnsiTheme="minorEastAsia" w:cs="Calibri" w:hint="eastAsia"/>
          <w:color w:val="000000"/>
          <w:sz w:val="28"/>
          <w:szCs w:val="28"/>
        </w:rPr>
        <w:t>② 该人物在所在企业、所处行业及社会上贡献大、关注度和影响高；</w:t>
      </w:r>
    </w:p>
    <w:p w:rsidR="00443522" w:rsidRPr="00717B2C" w:rsidRDefault="00443522" w:rsidP="00717B2C">
      <w:pPr>
        <w:pStyle w:val="a6"/>
        <w:widowControl/>
        <w:spacing w:line="560" w:lineRule="exact"/>
        <w:ind w:firstLineChars="200" w:firstLine="560"/>
        <w:jc w:val="left"/>
        <w:rPr>
          <w:rFonts w:ascii="仿宋_GB2312" w:eastAsia="仿宋_GB2312" w:hAnsiTheme="minorEastAsia" w:cs="-webkit-standard"/>
          <w:color w:val="000000"/>
          <w:sz w:val="28"/>
          <w:szCs w:val="28"/>
        </w:rPr>
      </w:pPr>
      <w:r w:rsidRPr="00717B2C">
        <w:rPr>
          <w:rFonts w:ascii="仿宋_GB2312" w:eastAsia="仿宋_GB2312" w:hAnsiTheme="minorEastAsia" w:cs="Calibri" w:hint="eastAsia"/>
          <w:color w:val="000000"/>
          <w:sz w:val="28"/>
          <w:szCs w:val="28"/>
        </w:rPr>
        <w:t>③ 该人物在本年度内成就显著，社会贡献大、影响力明显。</w:t>
      </w:r>
    </w:p>
    <w:p w:rsidR="00443522" w:rsidRPr="00717B2C" w:rsidRDefault="00443522" w:rsidP="00717B2C">
      <w:pPr>
        <w:pStyle w:val="a6"/>
        <w:widowControl/>
        <w:spacing w:line="560" w:lineRule="exact"/>
        <w:ind w:firstLineChars="200" w:firstLine="562"/>
        <w:jc w:val="left"/>
        <w:rPr>
          <w:rFonts w:ascii="仿宋_GB2312" w:eastAsia="仿宋_GB2312" w:hAnsiTheme="minorEastAsia" w:cs="-webkit-standard"/>
          <w:color w:val="000000"/>
          <w:sz w:val="28"/>
          <w:szCs w:val="28"/>
        </w:rPr>
      </w:pPr>
      <w:r w:rsidRPr="00717B2C">
        <w:rPr>
          <w:rFonts w:ascii="仿宋_GB2312" w:eastAsia="仿宋_GB2312" w:hAnsiTheme="minorEastAsia" w:cs="Calibri" w:hint="eastAsia"/>
          <w:b/>
          <w:bCs/>
          <w:color w:val="000000"/>
          <w:sz w:val="28"/>
          <w:szCs w:val="28"/>
        </w:rPr>
        <w:lastRenderedPageBreak/>
        <w:t>4</w:t>
      </w:r>
      <w:r w:rsidR="0077623F" w:rsidRPr="00717B2C">
        <w:rPr>
          <w:rFonts w:ascii="仿宋_GB2312" w:eastAsia="仿宋_GB2312" w:hAnsiTheme="minorEastAsia" w:cs="Calibri" w:hint="eastAsia"/>
          <w:b/>
          <w:bCs/>
          <w:color w:val="000000"/>
          <w:sz w:val="28"/>
          <w:szCs w:val="28"/>
        </w:rPr>
        <w:t>．</w:t>
      </w:r>
      <w:r w:rsidRPr="00717B2C">
        <w:rPr>
          <w:rFonts w:ascii="仿宋_GB2312" w:eastAsia="仿宋_GB2312" w:hAnsiTheme="minorEastAsia" w:cs="Calibri" w:hint="eastAsia"/>
          <w:b/>
          <w:bCs/>
          <w:color w:val="000000"/>
          <w:sz w:val="28"/>
          <w:szCs w:val="28"/>
        </w:rPr>
        <w:t>品牌年度新锐人物</w:t>
      </w:r>
    </w:p>
    <w:p w:rsidR="00443522" w:rsidRPr="00717B2C" w:rsidRDefault="00443522" w:rsidP="00717B2C">
      <w:pPr>
        <w:pStyle w:val="a6"/>
        <w:widowControl/>
        <w:spacing w:line="560" w:lineRule="exact"/>
        <w:ind w:firstLineChars="200" w:firstLine="560"/>
        <w:jc w:val="left"/>
        <w:rPr>
          <w:rFonts w:ascii="仿宋_GB2312" w:eastAsia="仿宋_GB2312" w:hAnsiTheme="minorEastAsia" w:cs="-webkit-standard"/>
          <w:color w:val="000000"/>
          <w:sz w:val="28"/>
          <w:szCs w:val="28"/>
        </w:rPr>
      </w:pPr>
      <w:r w:rsidRPr="00717B2C">
        <w:rPr>
          <w:rFonts w:ascii="仿宋_GB2312" w:eastAsia="仿宋_GB2312" w:hAnsiTheme="minorEastAsia" w:cs="Calibri" w:hint="eastAsia"/>
          <w:color w:val="000000"/>
          <w:sz w:val="28"/>
          <w:szCs w:val="28"/>
        </w:rPr>
        <w:t>① 该人物创业成效明显，创新带动能力强，具备典型性和示范带动作用；</w:t>
      </w:r>
    </w:p>
    <w:p w:rsidR="00443522" w:rsidRPr="00717B2C" w:rsidRDefault="00443522" w:rsidP="00717B2C">
      <w:pPr>
        <w:pStyle w:val="a6"/>
        <w:widowControl/>
        <w:spacing w:line="560" w:lineRule="exact"/>
        <w:ind w:firstLineChars="200" w:firstLine="560"/>
        <w:jc w:val="left"/>
        <w:rPr>
          <w:rFonts w:ascii="仿宋_GB2312" w:eastAsia="仿宋_GB2312" w:hAnsiTheme="minorEastAsia" w:cs="-webkit-standard"/>
          <w:color w:val="000000"/>
          <w:sz w:val="28"/>
          <w:szCs w:val="28"/>
        </w:rPr>
      </w:pPr>
      <w:r w:rsidRPr="00717B2C">
        <w:rPr>
          <w:rFonts w:ascii="仿宋_GB2312" w:eastAsia="仿宋_GB2312" w:hAnsiTheme="minorEastAsia" w:cs="Calibri" w:hint="eastAsia"/>
          <w:color w:val="000000"/>
          <w:sz w:val="28"/>
          <w:szCs w:val="28"/>
        </w:rPr>
        <w:t>② 该人物年轻有为，积极进取，所在企业具有极强的成长性；</w:t>
      </w:r>
    </w:p>
    <w:p w:rsidR="00443522" w:rsidRPr="00717B2C" w:rsidRDefault="00443522" w:rsidP="00717B2C">
      <w:pPr>
        <w:pStyle w:val="a6"/>
        <w:widowControl/>
        <w:spacing w:line="560" w:lineRule="exact"/>
        <w:ind w:firstLineChars="200" w:firstLine="560"/>
        <w:jc w:val="left"/>
        <w:rPr>
          <w:rFonts w:ascii="仿宋_GB2312" w:eastAsia="仿宋_GB2312" w:hAnsiTheme="minorEastAsia" w:cs="-webkit-standard"/>
          <w:color w:val="000000"/>
          <w:sz w:val="28"/>
          <w:szCs w:val="28"/>
        </w:rPr>
      </w:pPr>
      <w:r w:rsidRPr="00717B2C">
        <w:rPr>
          <w:rFonts w:ascii="仿宋_GB2312" w:eastAsia="仿宋_GB2312" w:hAnsiTheme="minorEastAsia" w:cs="Calibri" w:hint="eastAsia"/>
          <w:color w:val="000000"/>
          <w:sz w:val="28"/>
          <w:szCs w:val="28"/>
        </w:rPr>
        <w:t>③ 具有强烈的责任感和高度的事业心，勇于拼搏，敢为人先，为企业发展做出较大贡献。</w:t>
      </w:r>
    </w:p>
    <w:p w:rsidR="00443522" w:rsidRDefault="00443522" w:rsidP="00443522">
      <w:pPr>
        <w:pStyle w:val="a6"/>
        <w:widowControl/>
        <w:spacing w:line="500" w:lineRule="atLeast"/>
        <w:ind w:firstLine="345"/>
        <w:jc w:val="left"/>
        <w:rPr>
          <w:rFonts w:ascii="Calibri" w:eastAsia="-webkit-standard" w:hAnsi="Calibri" w:cs="Calibri"/>
          <w:color w:val="000000"/>
        </w:rPr>
      </w:pPr>
    </w:p>
    <w:p w:rsidR="00C6502F" w:rsidRPr="00443522" w:rsidRDefault="00C6502F" w:rsidP="00C6502F">
      <w:pPr>
        <w:spacing w:after="0" w:line="360" w:lineRule="auto"/>
        <w:rPr>
          <w:rFonts w:asciiTheme="minorEastAsia" w:eastAsiaTheme="minorEastAsia" w:hAnsiTheme="minorEastAsia"/>
          <w:sz w:val="24"/>
          <w:szCs w:val="24"/>
        </w:rPr>
      </w:pPr>
    </w:p>
    <w:p w:rsidR="00C6502F" w:rsidRDefault="00C6502F">
      <w:pPr>
        <w:rPr>
          <w:b/>
          <w:sz w:val="36"/>
          <w:szCs w:val="36"/>
        </w:rPr>
      </w:pPr>
    </w:p>
    <w:p w:rsidR="00A25AC2" w:rsidRDefault="00A25AC2">
      <w:pPr>
        <w:rPr>
          <w:b/>
          <w:sz w:val="36"/>
          <w:szCs w:val="36"/>
        </w:rPr>
      </w:pPr>
    </w:p>
    <w:p w:rsidR="00A25AC2" w:rsidRDefault="00A25AC2">
      <w:pPr>
        <w:rPr>
          <w:b/>
          <w:sz w:val="36"/>
          <w:szCs w:val="36"/>
        </w:rPr>
      </w:pPr>
    </w:p>
    <w:p w:rsidR="00A25AC2" w:rsidRDefault="00A25AC2">
      <w:pPr>
        <w:rPr>
          <w:b/>
          <w:sz w:val="36"/>
          <w:szCs w:val="36"/>
        </w:rPr>
      </w:pPr>
    </w:p>
    <w:p w:rsidR="00A25AC2" w:rsidRDefault="00A25AC2">
      <w:pPr>
        <w:rPr>
          <w:b/>
          <w:sz w:val="36"/>
          <w:szCs w:val="36"/>
        </w:rPr>
      </w:pPr>
    </w:p>
    <w:p w:rsidR="00A25AC2" w:rsidRDefault="00A25AC2">
      <w:pPr>
        <w:rPr>
          <w:b/>
          <w:sz w:val="36"/>
          <w:szCs w:val="36"/>
        </w:rPr>
      </w:pPr>
    </w:p>
    <w:p w:rsidR="00A25AC2" w:rsidRDefault="00A25AC2">
      <w:pPr>
        <w:rPr>
          <w:b/>
          <w:sz w:val="36"/>
          <w:szCs w:val="36"/>
        </w:rPr>
      </w:pPr>
    </w:p>
    <w:p w:rsidR="00A25AC2" w:rsidRDefault="00A25AC2">
      <w:pPr>
        <w:rPr>
          <w:b/>
          <w:sz w:val="36"/>
          <w:szCs w:val="36"/>
        </w:rPr>
      </w:pPr>
    </w:p>
    <w:p w:rsidR="00A25AC2" w:rsidRDefault="00A25AC2">
      <w:pPr>
        <w:rPr>
          <w:b/>
          <w:sz w:val="36"/>
          <w:szCs w:val="36"/>
        </w:rPr>
      </w:pPr>
    </w:p>
    <w:p w:rsidR="00A25AC2" w:rsidRDefault="00A25AC2">
      <w:pPr>
        <w:rPr>
          <w:b/>
          <w:sz w:val="36"/>
          <w:szCs w:val="36"/>
        </w:rPr>
      </w:pPr>
    </w:p>
    <w:p w:rsidR="00A25AC2" w:rsidRDefault="00A25AC2">
      <w:pPr>
        <w:rPr>
          <w:b/>
          <w:sz w:val="36"/>
          <w:szCs w:val="36"/>
        </w:rPr>
      </w:pPr>
    </w:p>
    <w:p w:rsidR="00A25AC2" w:rsidRDefault="00A25AC2">
      <w:pPr>
        <w:rPr>
          <w:b/>
          <w:sz w:val="36"/>
          <w:szCs w:val="36"/>
        </w:rPr>
      </w:pPr>
    </w:p>
    <w:p w:rsidR="00A25AC2" w:rsidRDefault="00A25AC2">
      <w:pPr>
        <w:rPr>
          <w:b/>
          <w:sz w:val="36"/>
          <w:szCs w:val="36"/>
        </w:rPr>
      </w:pPr>
    </w:p>
    <w:p w:rsidR="00A25AC2" w:rsidRDefault="00A25AC2">
      <w:pPr>
        <w:rPr>
          <w:b/>
          <w:sz w:val="36"/>
          <w:szCs w:val="36"/>
        </w:rPr>
      </w:pPr>
    </w:p>
    <w:p w:rsidR="00A25AC2" w:rsidRPr="00717B2C" w:rsidRDefault="00A25AC2" w:rsidP="00A25AC2">
      <w:pPr>
        <w:spacing w:after="0" w:line="480" w:lineRule="auto"/>
        <w:jc w:val="center"/>
        <w:rPr>
          <w:rFonts w:ascii="方正小标宋简体" w:eastAsia="方正小标宋简体" w:hAnsiTheme="minorEastAsia"/>
          <w:b/>
          <w:sz w:val="36"/>
          <w:szCs w:val="36"/>
        </w:rPr>
      </w:pPr>
      <w:r w:rsidRPr="00717B2C">
        <w:rPr>
          <w:rFonts w:ascii="方正小标宋简体" w:eastAsia="方正小标宋简体" w:hAnsiTheme="minorEastAsia" w:cs="Times New Roman" w:hint="eastAsia"/>
          <w:b/>
          <w:sz w:val="36"/>
          <w:szCs w:val="36"/>
        </w:rPr>
        <w:lastRenderedPageBreak/>
        <w:t>2019“品牌宁波年度人物”评选活动参评申报表</w:t>
      </w: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1"/>
        <w:gridCol w:w="1418"/>
        <w:gridCol w:w="369"/>
        <w:gridCol w:w="720"/>
        <w:gridCol w:w="540"/>
        <w:gridCol w:w="272"/>
        <w:gridCol w:w="448"/>
        <w:gridCol w:w="900"/>
        <w:gridCol w:w="360"/>
        <w:gridCol w:w="903"/>
        <w:gridCol w:w="264"/>
        <w:gridCol w:w="1219"/>
        <w:gridCol w:w="809"/>
      </w:tblGrid>
      <w:tr w:rsidR="00A25AC2" w:rsidTr="00A25AC2">
        <w:trPr>
          <w:trHeight w:hRule="exact" w:val="567"/>
          <w:jc w:val="center"/>
        </w:trPr>
        <w:tc>
          <w:tcPr>
            <w:tcW w:w="1421" w:type="dxa"/>
            <w:vAlign w:val="center"/>
          </w:tcPr>
          <w:p w:rsidR="00A25AC2" w:rsidRPr="00717B2C" w:rsidRDefault="00A25AC2" w:rsidP="00762F21">
            <w:pPr>
              <w:spacing w:after="0"/>
              <w:jc w:val="center"/>
              <w:rPr>
                <w:rFonts w:ascii="仿宋_GB2312" w:eastAsia="仿宋_GB2312" w:hAnsi="宋体" w:cs="Times New Roman"/>
                <w:sz w:val="24"/>
                <w:szCs w:val="24"/>
              </w:rPr>
            </w:pPr>
            <w:r w:rsidRPr="00717B2C">
              <w:rPr>
                <w:rFonts w:ascii="仿宋_GB2312" w:eastAsia="仿宋_GB2312" w:hAnsi="宋体" w:cs="Times New Roman" w:hint="eastAsia"/>
                <w:sz w:val="24"/>
                <w:szCs w:val="24"/>
              </w:rPr>
              <w:t>公司</w:t>
            </w:r>
          </w:p>
        </w:tc>
        <w:tc>
          <w:tcPr>
            <w:tcW w:w="8222" w:type="dxa"/>
            <w:gridSpan w:val="12"/>
            <w:vAlign w:val="center"/>
          </w:tcPr>
          <w:p w:rsidR="00A25AC2" w:rsidRPr="00717B2C" w:rsidRDefault="00A25AC2" w:rsidP="00762F21">
            <w:pPr>
              <w:spacing w:after="0"/>
              <w:jc w:val="center"/>
              <w:rPr>
                <w:rFonts w:ascii="仿宋_GB2312" w:eastAsia="仿宋_GB2312" w:hAnsi="宋体" w:cs="Times New Roman"/>
                <w:sz w:val="24"/>
                <w:szCs w:val="24"/>
              </w:rPr>
            </w:pPr>
          </w:p>
        </w:tc>
      </w:tr>
      <w:tr w:rsidR="00A25AC2" w:rsidTr="00A25AC2">
        <w:trPr>
          <w:trHeight w:hRule="exact" w:val="756"/>
          <w:jc w:val="center"/>
        </w:trPr>
        <w:tc>
          <w:tcPr>
            <w:tcW w:w="1421" w:type="dxa"/>
            <w:vAlign w:val="center"/>
          </w:tcPr>
          <w:p w:rsidR="00A25AC2" w:rsidRPr="00717B2C" w:rsidRDefault="00A25AC2" w:rsidP="00762F21">
            <w:pPr>
              <w:spacing w:after="0"/>
              <w:jc w:val="center"/>
              <w:rPr>
                <w:rFonts w:ascii="仿宋_GB2312" w:eastAsia="仿宋_GB2312" w:hAnsi="宋体" w:cs="Times New Roman"/>
                <w:sz w:val="24"/>
                <w:szCs w:val="24"/>
              </w:rPr>
            </w:pPr>
            <w:r w:rsidRPr="00717B2C">
              <w:rPr>
                <w:rFonts w:ascii="仿宋_GB2312" w:eastAsia="仿宋_GB2312" w:hAnsi="宋体" w:cs="Times New Roman" w:hint="eastAsia"/>
                <w:sz w:val="24"/>
                <w:szCs w:val="24"/>
              </w:rPr>
              <w:t>推荐单位</w:t>
            </w:r>
          </w:p>
        </w:tc>
        <w:tc>
          <w:tcPr>
            <w:tcW w:w="8222" w:type="dxa"/>
            <w:gridSpan w:val="12"/>
            <w:vAlign w:val="center"/>
          </w:tcPr>
          <w:p w:rsidR="00A25AC2" w:rsidRPr="00717B2C" w:rsidRDefault="00A25AC2" w:rsidP="00762F21">
            <w:pPr>
              <w:spacing w:after="0"/>
              <w:jc w:val="center"/>
              <w:rPr>
                <w:rFonts w:ascii="仿宋_GB2312" w:eastAsia="仿宋_GB2312" w:hAnsi="宋体" w:cs="Times New Roman"/>
                <w:sz w:val="24"/>
                <w:szCs w:val="24"/>
              </w:rPr>
            </w:pPr>
          </w:p>
        </w:tc>
      </w:tr>
      <w:tr w:rsidR="00A25AC2" w:rsidTr="00A25AC2">
        <w:trPr>
          <w:trHeight w:hRule="exact" w:val="567"/>
          <w:jc w:val="center"/>
        </w:trPr>
        <w:tc>
          <w:tcPr>
            <w:tcW w:w="1421" w:type="dxa"/>
            <w:vAlign w:val="center"/>
          </w:tcPr>
          <w:p w:rsidR="00A25AC2" w:rsidRPr="00717B2C" w:rsidRDefault="00A25AC2" w:rsidP="00762F21">
            <w:pPr>
              <w:spacing w:after="0"/>
              <w:jc w:val="center"/>
              <w:rPr>
                <w:rFonts w:ascii="仿宋_GB2312" w:eastAsia="仿宋_GB2312" w:hAnsi="宋体" w:cs="Times New Roman"/>
                <w:sz w:val="24"/>
                <w:szCs w:val="24"/>
              </w:rPr>
            </w:pPr>
            <w:r w:rsidRPr="00717B2C">
              <w:rPr>
                <w:rFonts w:ascii="仿宋_GB2312" w:eastAsia="仿宋_GB2312" w:hAnsi="宋体" w:cs="Times New Roman" w:hint="eastAsia"/>
                <w:sz w:val="24"/>
                <w:szCs w:val="24"/>
              </w:rPr>
              <w:t>姓名</w:t>
            </w:r>
          </w:p>
        </w:tc>
        <w:tc>
          <w:tcPr>
            <w:tcW w:w="1418" w:type="dxa"/>
            <w:vAlign w:val="center"/>
          </w:tcPr>
          <w:p w:rsidR="00A25AC2" w:rsidRPr="00717B2C" w:rsidRDefault="00A25AC2" w:rsidP="00762F21">
            <w:pPr>
              <w:spacing w:after="0"/>
              <w:jc w:val="center"/>
              <w:rPr>
                <w:rFonts w:ascii="仿宋_GB2312" w:eastAsia="仿宋_GB2312" w:hAnsi="宋体" w:cs="Times New Roman"/>
                <w:sz w:val="24"/>
                <w:szCs w:val="24"/>
              </w:rPr>
            </w:pPr>
          </w:p>
        </w:tc>
        <w:tc>
          <w:tcPr>
            <w:tcW w:w="1089" w:type="dxa"/>
            <w:gridSpan w:val="2"/>
            <w:vAlign w:val="center"/>
          </w:tcPr>
          <w:p w:rsidR="00A25AC2" w:rsidRPr="00717B2C" w:rsidRDefault="00A25AC2" w:rsidP="00762F21">
            <w:pPr>
              <w:spacing w:after="0"/>
              <w:jc w:val="center"/>
              <w:rPr>
                <w:rFonts w:ascii="仿宋_GB2312" w:eastAsia="仿宋_GB2312" w:hAnsi="宋体" w:cs="Times New Roman"/>
                <w:sz w:val="24"/>
                <w:szCs w:val="24"/>
              </w:rPr>
            </w:pPr>
            <w:r w:rsidRPr="00717B2C">
              <w:rPr>
                <w:rFonts w:ascii="仿宋_GB2312" w:eastAsia="仿宋_GB2312" w:hAnsi="宋体" w:cs="Times New Roman" w:hint="eastAsia"/>
                <w:sz w:val="24"/>
                <w:szCs w:val="24"/>
              </w:rPr>
              <w:t>职务</w:t>
            </w:r>
          </w:p>
        </w:tc>
        <w:tc>
          <w:tcPr>
            <w:tcW w:w="1260" w:type="dxa"/>
            <w:gridSpan w:val="3"/>
            <w:vAlign w:val="center"/>
          </w:tcPr>
          <w:p w:rsidR="00A25AC2" w:rsidRPr="00717B2C" w:rsidRDefault="00A25AC2" w:rsidP="00762F21">
            <w:pPr>
              <w:spacing w:after="0"/>
              <w:jc w:val="center"/>
              <w:rPr>
                <w:rFonts w:ascii="仿宋_GB2312" w:eastAsia="仿宋_GB2312" w:hAnsi="宋体" w:cs="Times New Roman"/>
                <w:sz w:val="24"/>
                <w:szCs w:val="24"/>
              </w:rPr>
            </w:pPr>
          </w:p>
        </w:tc>
        <w:tc>
          <w:tcPr>
            <w:tcW w:w="1260" w:type="dxa"/>
            <w:gridSpan w:val="2"/>
            <w:vAlign w:val="center"/>
          </w:tcPr>
          <w:p w:rsidR="00A25AC2" w:rsidRPr="00717B2C" w:rsidRDefault="00A25AC2" w:rsidP="00762F21">
            <w:pPr>
              <w:spacing w:after="0"/>
              <w:jc w:val="center"/>
              <w:rPr>
                <w:rFonts w:ascii="仿宋_GB2312" w:eastAsia="仿宋_GB2312" w:hAnsi="宋体" w:cs="Times New Roman"/>
                <w:sz w:val="24"/>
                <w:szCs w:val="24"/>
              </w:rPr>
            </w:pPr>
            <w:r w:rsidRPr="00717B2C">
              <w:rPr>
                <w:rFonts w:ascii="仿宋_GB2312" w:eastAsia="仿宋_GB2312" w:hAnsi="宋体" w:cs="Times New Roman" w:hint="eastAsia"/>
                <w:sz w:val="24"/>
                <w:szCs w:val="24"/>
              </w:rPr>
              <w:t>性别</w:t>
            </w:r>
          </w:p>
        </w:tc>
        <w:tc>
          <w:tcPr>
            <w:tcW w:w="1167" w:type="dxa"/>
            <w:gridSpan w:val="2"/>
            <w:vAlign w:val="center"/>
          </w:tcPr>
          <w:p w:rsidR="00A25AC2" w:rsidRPr="00717B2C" w:rsidRDefault="00A25AC2" w:rsidP="00762F21">
            <w:pPr>
              <w:spacing w:after="0"/>
              <w:jc w:val="center"/>
              <w:rPr>
                <w:rFonts w:ascii="仿宋_GB2312" w:eastAsia="仿宋_GB2312" w:hAnsi="宋体" w:cs="Times New Roman"/>
                <w:sz w:val="24"/>
                <w:szCs w:val="24"/>
              </w:rPr>
            </w:pPr>
          </w:p>
        </w:tc>
        <w:tc>
          <w:tcPr>
            <w:tcW w:w="1219" w:type="dxa"/>
            <w:vAlign w:val="center"/>
          </w:tcPr>
          <w:p w:rsidR="00A25AC2" w:rsidRPr="00717B2C" w:rsidRDefault="00A25AC2" w:rsidP="00762F21">
            <w:pPr>
              <w:spacing w:after="0"/>
              <w:jc w:val="center"/>
              <w:rPr>
                <w:rFonts w:ascii="仿宋_GB2312" w:eastAsia="仿宋_GB2312" w:hAnsi="宋体" w:cs="Times New Roman"/>
                <w:sz w:val="24"/>
                <w:szCs w:val="24"/>
              </w:rPr>
            </w:pPr>
            <w:r w:rsidRPr="00717B2C">
              <w:rPr>
                <w:rFonts w:ascii="仿宋_GB2312" w:eastAsia="仿宋_GB2312" w:hAnsi="宋体" w:cs="Times New Roman" w:hint="eastAsia"/>
                <w:sz w:val="24"/>
                <w:szCs w:val="24"/>
              </w:rPr>
              <w:t>出生年月</w:t>
            </w:r>
          </w:p>
        </w:tc>
        <w:tc>
          <w:tcPr>
            <w:tcW w:w="809" w:type="dxa"/>
            <w:vAlign w:val="center"/>
          </w:tcPr>
          <w:p w:rsidR="00A25AC2" w:rsidRPr="00717B2C" w:rsidRDefault="00A25AC2" w:rsidP="00762F21">
            <w:pPr>
              <w:spacing w:after="0"/>
              <w:jc w:val="center"/>
              <w:rPr>
                <w:rFonts w:ascii="仿宋_GB2312" w:eastAsia="仿宋_GB2312" w:hAnsi="宋体" w:cs="Times New Roman"/>
                <w:sz w:val="24"/>
                <w:szCs w:val="24"/>
              </w:rPr>
            </w:pPr>
          </w:p>
        </w:tc>
      </w:tr>
      <w:tr w:rsidR="00A25AC2" w:rsidTr="00A25AC2">
        <w:trPr>
          <w:trHeight w:hRule="exact" w:val="567"/>
          <w:jc w:val="center"/>
        </w:trPr>
        <w:tc>
          <w:tcPr>
            <w:tcW w:w="1421" w:type="dxa"/>
            <w:vAlign w:val="center"/>
          </w:tcPr>
          <w:p w:rsidR="00A25AC2" w:rsidRPr="00717B2C" w:rsidRDefault="00A25AC2" w:rsidP="00762F21">
            <w:pPr>
              <w:spacing w:after="0"/>
              <w:jc w:val="center"/>
              <w:rPr>
                <w:rFonts w:ascii="仿宋_GB2312" w:eastAsia="仿宋_GB2312" w:hAnsi="宋体" w:cs="Times New Roman"/>
                <w:sz w:val="24"/>
                <w:szCs w:val="24"/>
              </w:rPr>
            </w:pPr>
            <w:r w:rsidRPr="00717B2C">
              <w:rPr>
                <w:rFonts w:ascii="仿宋_GB2312" w:eastAsia="仿宋_GB2312" w:hAnsi="宋体" w:cs="Times New Roman" w:hint="eastAsia"/>
                <w:sz w:val="24"/>
                <w:szCs w:val="24"/>
              </w:rPr>
              <w:t>移动电话</w:t>
            </w:r>
          </w:p>
        </w:tc>
        <w:tc>
          <w:tcPr>
            <w:tcW w:w="1787" w:type="dxa"/>
            <w:gridSpan w:val="2"/>
            <w:vAlign w:val="center"/>
          </w:tcPr>
          <w:p w:rsidR="00A25AC2" w:rsidRPr="00717B2C" w:rsidRDefault="00A25AC2" w:rsidP="00762F21">
            <w:pPr>
              <w:spacing w:after="0"/>
              <w:jc w:val="center"/>
              <w:rPr>
                <w:rFonts w:ascii="仿宋_GB2312" w:eastAsia="仿宋_GB2312" w:hAnsi="宋体" w:cs="Times New Roman"/>
                <w:sz w:val="24"/>
                <w:szCs w:val="24"/>
              </w:rPr>
            </w:pPr>
          </w:p>
        </w:tc>
        <w:tc>
          <w:tcPr>
            <w:tcW w:w="1260" w:type="dxa"/>
            <w:gridSpan w:val="2"/>
            <w:vAlign w:val="center"/>
          </w:tcPr>
          <w:p w:rsidR="00A25AC2" w:rsidRPr="00717B2C" w:rsidRDefault="00A25AC2" w:rsidP="00762F21">
            <w:pPr>
              <w:spacing w:after="0"/>
              <w:jc w:val="center"/>
              <w:rPr>
                <w:rFonts w:ascii="仿宋_GB2312" w:eastAsia="仿宋_GB2312" w:hAnsi="宋体" w:cs="Times New Roman"/>
                <w:sz w:val="24"/>
                <w:szCs w:val="24"/>
              </w:rPr>
            </w:pPr>
            <w:r w:rsidRPr="00717B2C">
              <w:rPr>
                <w:rFonts w:ascii="仿宋_GB2312" w:eastAsia="仿宋_GB2312" w:hAnsi="宋体" w:cs="Times New Roman" w:hint="eastAsia"/>
                <w:sz w:val="24"/>
                <w:szCs w:val="24"/>
              </w:rPr>
              <w:t>传真</w:t>
            </w:r>
          </w:p>
        </w:tc>
        <w:tc>
          <w:tcPr>
            <w:tcW w:w="1620" w:type="dxa"/>
            <w:gridSpan w:val="3"/>
            <w:vAlign w:val="center"/>
          </w:tcPr>
          <w:p w:rsidR="00A25AC2" w:rsidRPr="00717B2C" w:rsidRDefault="00A25AC2" w:rsidP="00762F21">
            <w:pPr>
              <w:spacing w:after="0"/>
              <w:jc w:val="center"/>
              <w:rPr>
                <w:rFonts w:ascii="仿宋_GB2312" w:eastAsia="仿宋_GB2312" w:hAnsi="宋体" w:cs="Times New Roman"/>
                <w:sz w:val="24"/>
                <w:szCs w:val="24"/>
              </w:rPr>
            </w:pPr>
          </w:p>
        </w:tc>
        <w:tc>
          <w:tcPr>
            <w:tcW w:w="1263" w:type="dxa"/>
            <w:gridSpan w:val="2"/>
            <w:vAlign w:val="center"/>
          </w:tcPr>
          <w:p w:rsidR="00A25AC2" w:rsidRPr="00717B2C" w:rsidRDefault="00A25AC2" w:rsidP="00762F21">
            <w:pPr>
              <w:spacing w:after="0"/>
              <w:jc w:val="center"/>
              <w:rPr>
                <w:rFonts w:ascii="仿宋_GB2312" w:eastAsia="仿宋_GB2312" w:hAnsi="宋体" w:cs="Times New Roman"/>
                <w:sz w:val="24"/>
                <w:szCs w:val="24"/>
              </w:rPr>
            </w:pPr>
            <w:r w:rsidRPr="00717B2C">
              <w:rPr>
                <w:rFonts w:ascii="仿宋_GB2312" w:eastAsia="仿宋_GB2312" w:hAnsi="宋体" w:cs="Times New Roman" w:hint="eastAsia"/>
                <w:sz w:val="24"/>
                <w:szCs w:val="24"/>
              </w:rPr>
              <w:t>E-mail</w:t>
            </w:r>
          </w:p>
        </w:tc>
        <w:tc>
          <w:tcPr>
            <w:tcW w:w="2292" w:type="dxa"/>
            <w:gridSpan w:val="3"/>
            <w:vAlign w:val="center"/>
          </w:tcPr>
          <w:p w:rsidR="00A25AC2" w:rsidRPr="00717B2C" w:rsidRDefault="00A25AC2" w:rsidP="00762F21">
            <w:pPr>
              <w:spacing w:after="0"/>
              <w:jc w:val="center"/>
              <w:rPr>
                <w:rFonts w:ascii="仿宋_GB2312" w:eastAsia="仿宋_GB2312" w:hAnsi="宋体" w:cs="Times New Roman"/>
                <w:sz w:val="24"/>
                <w:szCs w:val="24"/>
              </w:rPr>
            </w:pPr>
          </w:p>
        </w:tc>
      </w:tr>
      <w:tr w:rsidR="00A25AC2" w:rsidTr="00A25AC2">
        <w:trPr>
          <w:trHeight w:hRule="exact" w:val="567"/>
          <w:jc w:val="center"/>
        </w:trPr>
        <w:tc>
          <w:tcPr>
            <w:tcW w:w="1421" w:type="dxa"/>
            <w:vAlign w:val="center"/>
          </w:tcPr>
          <w:p w:rsidR="00A25AC2" w:rsidRPr="00717B2C" w:rsidRDefault="00A25AC2" w:rsidP="00762F21">
            <w:pPr>
              <w:spacing w:after="0"/>
              <w:jc w:val="center"/>
              <w:rPr>
                <w:rFonts w:ascii="仿宋_GB2312" w:eastAsia="仿宋_GB2312" w:hAnsi="宋体" w:cs="Times New Roman"/>
                <w:sz w:val="24"/>
                <w:szCs w:val="24"/>
              </w:rPr>
            </w:pPr>
            <w:r w:rsidRPr="00717B2C">
              <w:rPr>
                <w:rFonts w:ascii="仿宋_GB2312" w:eastAsia="仿宋_GB2312" w:hAnsi="宋体" w:cs="Times New Roman" w:hint="eastAsia"/>
                <w:sz w:val="24"/>
                <w:szCs w:val="24"/>
              </w:rPr>
              <w:t>联系人</w:t>
            </w:r>
          </w:p>
        </w:tc>
        <w:tc>
          <w:tcPr>
            <w:tcW w:w="1787" w:type="dxa"/>
            <w:gridSpan w:val="2"/>
            <w:vAlign w:val="center"/>
          </w:tcPr>
          <w:p w:rsidR="00A25AC2" w:rsidRPr="00717B2C" w:rsidRDefault="00A25AC2" w:rsidP="00762F21">
            <w:pPr>
              <w:spacing w:after="0"/>
              <w:jc w:val="center"/>
              <w:rPr>
                <w:rFonts w:ascii="仿宋_GB2312" w:eastAsia="仿宋_GB2312" w:hAnsi="宋体" w:cs="Times New Roman"/>
                <w:sz w:val="24"/>
                <w:szCs w:val="24"/>
              </w:rPr>
            </w:pPr>
          </w:p>
        </w:tc>
        <w:tc>
          <w:tcPr>
            <w:tcW w:w="1260" w:type="dxa"/>
            <w:gridSpan w:val="2"/>
            <w:vAlign w:val="center"/>
          </w:tcPr>
          <w:p w:rsidR="00A25AC2" w:rsidRPr="00717B2C" w:rsidRDefault="00A25AC2" w:rsidP="00762F21">
            <w:pPr>
              <w:spacing w:after="0"/>
              <w:jc w:val="center"/>
              <w:rPr>
                <w:rFonts w:ascii="仿宋_GB2312" w:eastAsia="仿宋_GB2312" w:hAnsi="宋体" w:cs="Times New Roman"/>
                <w:sz w:val="24"/>
                <w:szCs w:val="24"/>
              </w:rPr>
            </w:pPr>
            <w:r w:rsidRPr="00717B2C">
              <w:rPr>
                <w:rFonts w:ascii="仿宋_GB2312" w:eastAsia="仿宋_GB2312" w:hAnsi="宋体" w:cs="Times New Roman" w:hint="eastAsia"/>
                <w:sz w:val="24"/>
                <w:szCs w:val="24"/>
              </w:rPr>
              <w:t>职务</w:t>
            </w:r>
          </w:p>
        </w:tc>
        <w:tc>
          <w:tcPr>
            <w:tcW w:w="1620" w:type="dxa"/>
            <w:gridSpan w:val="3"/>
            <w:vAlign w:val="center"/>
          </w:tcPr>
          <w:p w:rsidR="00A25AC2" w:rsidRPr="00717B2C" w:rsidRDefault="00A25AC2" w:rsidP="00762F21">
            <w:pPr>
              <w:spacing w:after="0"/>
              <w:jc w:val="center"/>
              <w:rPr>
                <w:rFonts w:ascii="仿宋_GB2312" w:eastAsia="仿宋_GB2312" w:hAnsi="宋体" w:cs="Times New Roman"/>
                <w:sz w:val="24"/>
                <w:szCs w:val="24"/>
              </w:rPr>
            </w:pPr>
          </w:p>
        </w:tc>
        <w:tc>
          <w:tcPr>
            <w:tcW w:w="1263" w:type="dxa"/>
            <w:gridSpan w:val="2"/>
            <w:vAlign w:val="center"/>
          </w:tcPr>
          <w:p w:rsidR="00A25AC2" w:rsidRPr="00717B2C" w:rsidRDefault="00A25AC2" w:rsidP="00762F21">
            <w:pPr>
              <w:spacing w:after="0"/>
              <w:jc w:val="center"/>
              <w:rPr>
                <w:rFonts w:ascii="仿宋_GB2312" w:eastAsia="仿宋_GB2312" w:hAnsi="宋体" w:cs="Times New Roman"/>
                <w:sz w:val="24"/>
                <w:szCs w:val="24"/>
              </w:rPr>
            </w:pPr>
            <w:r w:rsidRPr="00717B2C">
              <w:rPr>
                <w:rFonts w:ascii="仿宋_GB2312" w:eastAsia="仿宋_GB2312" w:hAnsi="宋体" w:cs="Times New Roman" w:hint="eastAsia"/>
                <w:sz w:val="24"/>
                <w:szCs w:val="24"/>
              </w:rPr>
              <w:t>电话</w:t>
            </w:r>
          </w:p>
        </w:tc>
        <w:tc>
          <w:tcPr>
            <w:tcW w:w="2292" w:type="dxa"/>
            <w:gridSpan w:val="3"/>
            <w:vAlign w:val="center"/>
          </w:tcPr>
          <w:p w:rsidR="00A25AC2" w:rsidRPr="00717B2C" w:rsidRDefault="00A25AC2" w:rsidP="00762F21">
            <w:pPr>
              <w:spacing w:after="0"/>
              <w:jc w:val="center"/>
              <w:rPr>
                <w:rFonts w:ascii="仿宋_GB2312" w:eastAsia="仿宋_GB2312" w:hAnsi="宋体" w:cs="Times New Roman"/>
                <w:sz w:val="24"/>
                <w:szCs w:val="24"/>
              </w:rPr>
            </w:pPr>
          </w:p>
        </w:tc>
      </w:tr>
      <w:tr w:rsidR="00A25AC2" w:rsidTr="00A25AC2">
        <w:trPr>
          <w:trHeight w:hRule="exact" w:val="567"/>
          <w:jc w:val="center"/>
        </w:trPr>
        <w:tc>
          <w:tcPr>
            <w:tcW w:w="1421" w:type="dxa"/>
            <w:vAlign w:val="center"/>
          </w:tcPr>
          <w:p w:rsidR="00A25AC2" w:rsidRPr="00717B2C" w:rsidRDefault="00A25AC2" w:rsidP="00762F21">
            <w:pPr>
              <w:spacing w:after="0"/>
              <w:jc w:val="center"/>
              <w:rPr>
                <w:rFonts w:ascii="仿宋_GB2312" w:eastAsia="仿宋_GB2312" w:hAnsi="宋体" w:cs="Times New Roman"/>
                <w:sz w:val="24"/>
                <w:szCs w:val="24"/>
              </w:rPr>
            </w:pPr>
            <w:r w:rsidRPr="00717B2C">
              <w:rPr>
                <w:rFonts w:ascii="仿宋_GB2312" w:eastAsia="仿宋_GB2312" w:hAnsi="宋体" w:cs="Times New Roman" w:hint="eastAsia"/>
                <w:sz w:val="24"/>
                <w:szCs w:val="24"/>
              </w:rPr>
              <w:t>地址</w:t>
            </w:r>
          </w:p>
        </w:tc>
        <w:tc>
          <w:tcPr>
            <w:tcW w:w="8222" w:type="dxa"/>
            <w:gridSpan w:val="12"/>
            <w:vAlign w:val="center"/>
          </w:tcPr>
          <w:p w:rsidR="00A25AC2" w:rsidRPr="00717B2C" w:rsidRDefault="00A25AC2" w:rsidP="00762F21">
            <w:pPr>
              <w:spacing w:after="0"/>
              <w:jc w:val="center"/>
              <w:rPr>
                <w:rFonts w:ascii="仿宋_GB2312" w:eastAsia="仿宋_GB2312" w:hAnsi="宋体" w:cs="Times New Roman"/>
                <w:sz w:val="24"/>
                <w:szCs w:val="24"/>
              </w:rPr>
            </w:pPr>
          </w:p>
        </w:tc>
      </w:tr>
      <w:tr w:rsidR="00A25AC2" w:rsidTr="00A25AC2">
        <w:trPr>
          <w:trHeight w:val="2958"/>
          <w:jc w:val="center"/>
        </w:trPr>
        <w:tc>
          <w:tcPr>
            <w:tcW w:w="1421" w:type="dxa"/>
            <w:vAlign w:val="center"/>
          </w:tcPr>
          <w:p w:rsidR="00A25AC2" w:rsidRPr="00717B2C" w:rsidRDefault="00A25AC2" w:rsidP="00762F21">
            <w:pPr>
              <w:spacing w:after="0"/>
              <w:jc w:val="center"/>
              <w:rPr>
                <w:rFonts w:ascii="仿宋_GB2312" w:eastAsia="仿宋_GB2312" w:hAnsi="宋体" w:cs="Times New Roman"/>
                <w:sz w:val="24"/>
                <w:szCs w:val="24"/>
              </w:rPr>
            </w:pPr>
            <w:r w:rsidRPr="00717B2C">
              <w:rPr>
                <w:rFonts w:ascii="仿宋_GB2312" w:eastAsia="仿宋_GB2312" w:hAnsi="宋体" w:cs="Times New Roman" w:hint="eastAsia"/>
                <w:sz w:val="24"/>
                <w:szCs w:val="24"/>
              </w:rPr>
              <w:t>本年度参评人所获荣誉及优秀事迹</w:t>
            </w:r>
          </w:p>
        </w:tc>
        <w:tc>
          <w:tcPr>
            <w:tcW w:w="8222" w:type="dxa"/>
            <w:gridSpan w:val="12"/>
            <w:vAlign w:val="center"/>
          </w:tcPr>
          <w:p w:rsidR="00A25AC2" w:rsidRPr="00717B2C" w:rsidRDefault="00A25AC2" w:rsidP="00762F21">
            <w:pPr>
              <w:spacing w:after="0"/>
              <w:jc w:val="center"/>
              <w:rPr>
                <w:rFonts w:ascii="仿宋_GB2312" w:eastAsia="仿宋_GB2312" w:hAnsi="宋体" w:cs="Times New Roman"/>
                <w:color w:val="000000"/>
                <w:sz w:val="24"/>
                <w:szCs w:val="24"/>
              </w:rPr>
            </w:pPr>
          </w:p>
        </w:tc>
      </w:tr>
      <w:tr w:rsidR="00A25AC2" w:rsidTr="00A25AC2">
        <w:trPr>
          <w:trHeight w:val="511"/>
          <w:jc w:val="center"/>
        </w:trPr>
        <w:tc>
          <w:tcPr>
            <w:tcW w:w="4740" w:type="dxa"/>
            <w:gridSpan w:val="6"/>
            <w:vMerge w:val="restart"/>
            <w:vAlign w:val="center"/>
          </w:tcPr>
          <w:p w:rsidR="00A25AC2" w:rsidRPr="00717B2C" w:rsidRDefault="00A25AC2" w:rsidP="00762F21">
            <w:pPr>
              <w:spacing w:after="0" w:line="360" w:lineRule="auto"/>
              <w:rPr>
                <w:rFonts w:ascii="仿宋_GB2312" w:eastAsia="仿宋_GB2312" w:hAnsi="宋体" w:cs="Times New Roman"/>
                <w:sz w:val="24"/>
                <w:szCs w:val="24"/>
              </w:rPr>
            </w:pPr>
            <w:r w:rsidRPr="00717B2C">
              <w:rPr>
                <w:rFonts w:ascii="仿宋_GB2312" w:eastAsia="仿宋_GB2312" w:hAnsi="宋体" w:cs="Times New Roman" w:hint="eastAsia"/>
                <w:sz w:val="24"/>
                <w:szCs w:val="24"/>
              </w:rPr>
              <w:t>活动组委会：</w:t>
            </w:r>
            <w:r w:rsidRPr="00717B2C">
              <w:rPr>
                <w:rFonts w:ascii="仿宋_GB2312" w:eastAsia="仿宋_GB2312" w:hAnsi="宋体" w:cs="Times New Roman" w:hint="eastAsia"/>
                <w:sz w:val="24"/>
                <w:szCs w:val="24"/>
              </w:rPr>
              <w:br/>
              <w:t>电话：87314596</w:t>
            </w:r>
          </w:p>
          <w:p w:rsidR="00A25AC2" w:rsidRPr="00717B2C" w:rsidRDefault="00A25AC2" w:rsidP="00762F21">
            <w:pPr>
              <w:spacing w:after="0" w:line="360" w:lineRule="auto"/>
              <w:rPr>
                <w:rFonts w:ascii="仿宋_GB2312" w:eastAsia="仿宋_GB2312" w:hAnsi="宋体" w:cs="Times New Roman"/>
                <w:sz w:val="24"/>
                <w:szCs w:val="24"/>
              </w:rPr>
            </w:pPr>
            <w:r w:rsidRPr="00717B2C">
              <w:rPr>
                <w:rFonts w:ascii="仿宋_GB2312" w:eastAsia="仿宋_GB2312" w:hAnsi="宋体" w:cs="Times New Roman" w:hint="eastAsia"/>
                <w:sz w:val="24"/>
                <w:szCs w:val="24"/>
              </w:rPr>
              <w:t>传真：87299685</w:t>
            </w:r>
          </w:p>
          <w:p w:rsidR="00A25AC2" w:rsidRPr="00717B2C" w:rsidRDefault="00A25AC2" w:rsidP="00762F21">
            <w:pPr>
              <w:spacing w:after="0" w:line="360" w:lineRule="auto"/>
              <w:rPr>
                <w:rFonts w:ascii="仿宋_GB2312" w:eastAsia="仿宋_GB2312" w:hAnsi="宋体" w:cs="Times New Roman"/>
                <w:sz w:val="24"/>
                <w:szCs w:val="24"/>
              </w:rPr>
            </w:pPr>
            <w:r w:rsidRPr="00717B2C">
              <w:rPr>
                <w:rFonts w:ascii="仿宋_GB2312" w:eastAsia="仿宋_GB2312" w:hAnsi="宋体" w:cs="Times New Roman" w:hint="eastAsia"/>
                <w:sz w:val="24"/>
                <w:szCs w:val="24"/>
              </w:rPr>
              <w:t>联系人：陈妍</w:t>
            </w:r>
          </w:p>
          <w:p w:rsidR="00A25AC2" w:rsidRPr="00717B2C" w:rsidRDefault="00A25AC2" w:rsidP="00A25AC2">
            <w:pPr>
              <w:spacing w:after="0" w:line="360" w:lineRule="auto"/>
              <w:rPr>
                <w:rFonts w:ascii="仿宋_GB2312" w:eastAsia="仿宋_GB2312" w:hAnsi="宋体" w:cs="Times New Roman"/>
                <w:sz w:val="24"/>
                <w:szCs w:val="24"/>
              </w:rPr>
            </w:pPr>
            <w:r w:rsidRPr="00717B2C">
              <w:rPr>
                <w:rFonts w:ascii="仿宋_GB2312" w:eastAsia="仿宋_GB2312" w:hAnsi="宋体" w:cs="Times New Roman" w:hint="eastAsia"/>
                <w:sz w:val="24"/>
                <w:szCs w:val="24"/>
              </w:rPr>
              <w:t>邮箱：mp87314596@163.com</w:t>
            </w:r>
            <w:r w:rsidRPr="00717B2C">
              <w:rPr>
                <w:rFonts w:ascii="仿宋_GB2312" w:eastAsia="仿宋_GB2312" w:hAnsi="宋体" w:cs="Times New Roman" w:hint="eastAsia"/>
                <w:sz w:val="24"/>
                <w:szCs w:val="24"/>
              </w:rPr>
              <w:br/>
              <w:t>地址:宁波市海曙区翠柏路89号工程学院西校区A楼1116室</w:t>
            </w:r>
          </w:p>
        </w:tc>
        <w:tc>
          <w:tcPr>
            <w:tcW w:w="4903" w:type="dxa"/>
            <w:gridSpan w:val="7"/>
            <w:vMerge w:val="restart"/>
            <w:vAlign w:val="center"/>
          </w:tcPr>
          <w:p w:rsidR="00A25AC2" w:rsidRPr="00717B2C" w:rsidRDefault="00A25AC2" w:rsidP="00762F21">
            <w:pPr>
              <w:spacing w:after="0"/>
              <w:rPr>
                <w:rFonts w:ascii="仿宋_GB2312" w:eastAsia="仿宋_GB2312" w:hAnsi="宋体" w:cs="Times New Roman"/>
                <w:sz w:val="24"/>
                <w:szCs w:val="24"/>
              </w:rPr>
            </w:pPr>
            <w:r w:rsidRPr="00717B2C">
              <w:rPr>
                <w:rFonts w:ascii="仿宋_GB2312" w:eastAsia="仿宋_GB2312" w:hAnsi="宋体" w:cs="Times New Roman" w:hint="eastAsia"/>
                <w:sz w:val="24"/>
                <w:szCs w:val="24"/>
              </w:rPr>
              <w:br/>
              <w:t xml:space="preserve"> 签字：              （公章）</w:t>
            </w:r>
            <w:r w:rsidRPr="00717B2C">
              <w:rPr>
                <w:rFonts w:ascii="仿宋_GB2312" w:eastAsia="仿宋_GB2312" w:hAnsi="宋体" w:cs="Times New Roman" w:hint="eastAsia"/>
                <w:sz w:val="24"/>
                <w:szCs w:val="24"/>
              </w:rPr>
              <w:br/>
            </w:r>
            <w:r w:rsidRPr="00717B2C">
              <w:rPr>
                <w:rFonts w:ascii="仿宋_GB2312" w:eastAsia="仿宋_GB2312" w:hAnsi="宋体" w:cs="Times New Roman" w:hint="eastAsia"/>
                <w:sz w:val="24"/>
                <w:szCs w:val="24"/>
              </w:rPr>
              <w:br/>
            </w:r>
            <w:r w:rsidRPr="00717B2C">
              <w:rPr>
                <w:rFonts w:ascii="仿宋_GB2312" w:eastAsia="仿宋_GB2312" w:hAnsi="宋体" w:cs="Times New Roman" w:hint="eastAsia"/>
                <w:sz w:val="24"/>
                <w:szCs w:val="24"/>
              </w:rPr>
              <w:br/>
              <w:t xml:space="preserve">                       </w:t>
            </w:r>
          </w:p>
          <w:p w:rsidR="00A25AC2" w:rsidRPr="00717B2C" w:rsidRDefault="00A25AC2" w:rsidP="00762F21">
            <w:pPr>
              <w:spacing w:after="0"/>
              <w:ind w:firstLineChars="1200" w:firstLine="2880"/>
              <w:rPr>
                <w:rFonts w:ascii="仿宋_GB2312" w:eastAsia="仿宋_GB2312" w:hAnsi="宋体" w:cs="Times New Roman"/>
                <w:sz w:val="24"/>
                <w:szCs w:val="24"/>
              </w:rPr>
            </w:pPr>
            <w:r w:rsidRPr="00717B2C">
              <w:rPr>
                <w:rFonts w:ascii="仿宋_GB2312" w:eastAsia="仿宋_GB2312" w:hAnsi="宋体" w:cs="Times New Roman" w:hint="eastAsia"/>
                <w:sz w:val="24"/>
                <w:szCs w:val="24"/>
              </w:rPr>
              <w:t xml:space="preserve"> 年    月    日</w:t>
            </w:r>
          </w:p>
        </w:tc>
      </w:tr>
      <w:tr w:rsidR="00A25AC2" w:rsidTr="00A25AC2">
        <w:trPr>
          <w:trHeight w:val="511"/>
          <w:jc w:val="center"/>
        </w:trPr>
        <w:tc>
          <w:tcPr>
            <w:tcW w:w="4740" w:type="dxa"/>
            <w:gridSpan w:val="6"/>
            <w:vMerge/>
            <w:vAlign w:val="center"/>
          </w:tcPr>
          <w:p w:rsidR="00A25AC2" w:rsidRDefault="00A25AC2" w:rsidP="00762F21">
            <w:pPr>
              <w:spacing w:after="0"/>
              <w:jc w:val="center"/>
              <w:rPr>
                <w:rFonts w:ascii="宋体" w:eastAsia="宋体" w:hAnsi="宋体" w:cs="宋体"/>
                <w:sz w:val="24"/>
                <w:szCs w:val="24"/>
              </w:rPr>
            </w:pPr>
          </w:p>
        </w:tc>
        <w:tc>
          <w:tcPr>
            <w:tcW w:w="4903" w:type="dxa"/>
            <w:gridSpan w:val="7"/>
            <w:vMerge/>
            <w:vAlign w:val="center"/>
          </w:tcPr>
          <w:p w:rsidR="00A25AC2" w:rsidRDefault="00A25AC2" w:rsidP="00762F21">
            <w:pPr>
              <w:spacing w:after="0"/>
              <w:jc w:val="center"/>
              <w:rPr>
                <w:rFonts w:ascii="宋体" w:eastAsia="宋体" w:hAnsi="宋体" w:cs="宋体"/>
                <w:sz w:val="24"/>
                <w:szCs w:val="24"/>
              </w:rPr>
            </w:pPr>
          </w:p>
        </w:tc>
      </w:tr>
      <w:tr w:rsidR="00A25AC2" w:rsidTr="00A25AC2">
        <w:trPr>
          <w:trHeight w:val="511"/>
          <w:jc w:val="center"/>
        </w:trPr>
        <w:tc>
          <w:tcPr>
            <w:tcW w:w="4740" w:type="dxa"/>
            <w:gridSpan w:val="6"/>
            <w:vMerge/>
            <w:vAlign w:val="center"/>
          </w:tcPr>
          <w:p w:rsidR="00A25AC2" w:rsidRDefault="00A25AC2" w:rsidP="00762F21">
            <w:pPr>
              <w:spacing w:after="0"/>
              <w:jc w:val="center"/>
              <w:rPr>
                <w:rFonts w:ascii="宋体" w:eastAsia="宋体" w:hAnsi="宋体" w:cs="宋体"/>
                <w:sz w:val="24"/>
                <w:szCs w:val="24"/>
              </w:rPr>
            </w:pPr>
          </w:p>
        </w:tc>
        <w:tc>
          <w:tcPr>
            <w:tcW w:w="4903" w:type="dxa"/>
            <w:gridSpan w:val="7"/>
            <w:vMerge/>
            <w:vAlign w:val="center"/>
          </w:tcPr>
          <w:p w:rsidR="00A25AC2" w:rsidRDefault="00A25AC2" w:rsidP="00762F21">
            <w:pPr>
              <w:spacing w:after="0"/>
              <w:jc w:val="center"/>
              <w:rPr>
                <w:rFonts w:ascii="宋体" w:eastAsia="宋体" w:hAnsi="宋体" w:cs="宋体"/>
                <w:sz w:val="24"/>
                <w:szCs w:val="24"/>
              </w:rPr>
            </w:pPr>
          </w:p>
        </w:tc>
      </w:tr>
      <w:tr w:rsidR="00A25AC2" w:rsidTr="00A25AC2">
        <w:trPr>
          <w:trHeight w:val="511"/>
          <w:jc w:val="center"/>
        </w:trPr>
        <w:tc>
          <w:tcPr>
            <w:tcW w:w="4740" w:type="dxa"/>
            <w:gridSpan w:val="6"/>
            <w:vMerge/>
            <w:vAlign w:val="center"/>
          </w:tcPr>
          <w:p w:rsidR="00A25AC2" w:rsidRDefault="00A25AC2" w:rsidP="00762F21">
            <w:pPr>
              <w:spacing w:after="0"/>
              <w:jc w:val="center"/>
              <w:rPr>
                <w:rFonts w:ascii="宋体" w:eastAsia="宋体" w:hAnsi="宋体" w:cs="宋体"/>
                <w:sz w:val="24"/>
                <w:szCs w:val="24"/>
              </w:rPr>
            </w:pPr>
          </w:p>
        </w:tc>
        <w:tc>
          <w:tcPr>
            <w:tcW w:w="4903" w:type="dxa"/>
            <w:gridSpan w:val="7"/>
            <w:vMerge/>
            <w:vAlign w:val="center"/>
          </w:tcPr>
          <w:p w:rsidR="00A25AC2" w:rsidRDefault="00A25AC2" w:rsidP="00762F21">
            <w:pPr>
              <w:spacing w:after="0"/>
              <w:jc w:val="center"/>
              <w:rPr>
                <w:rFonts w:ascii="宋体" w:eastAsia="宋体" w:hAnsi="宋体" w:cs="宋体"/>
                <w:sz w:val="24"/>
                <w:szCs w:val="24"/>
              </w:rPr>
            </w:pPr>
          </w:p>
        </w:tc>
      </w:tr>
      <w:tr w:rsidR="00A25AC2" w:rsidTr="00A25AC2">
        <w:trPr>
          <w:trHeight w:val="511"/>
          <w:jc w:val="center"/>
        </w:trPr>
        <w:tc>
          <w:tcPr>
            <w:tcW w:w="4740" w:type="dxa"/>
            <w:gridSpan w:val="6"/>
            <w:vMerge/>
            <w:vAlign w:val="center"/>
          </w:tcPr>
          <w:p w:rsidR="00A25AC2" w:rsidRDefault="00A25AC2" w:rsidP="00762F21">
            <w:pPr>
              <w:spacing w:after="0"/>
              <w:jc w:val="center"/>
              <w:rPr>
                <w:rFonts w:ascii="宋体" w:eastAsia="宋体" w:hAnsi="宋体" w:cs="宋体"/>
                <w:sz w:val="24"/>
                <w:szCs w:val="24"/>
              </w:rPr>
            </w:pPr>
          </w:p>
        </w:tc>
        <w:tc>
          <w:tcPr>
            <w:tcW w:w="4903" w:type="dxa"/>
            <w:gridSpan w:val="7"/>
            <w:vMerge/>
            <w:vAlign w:val="center"/>
          </w:tcPr>
          <w:p w:rsidR="00A25AC2" w:rsidRDefault="00A25AC2" w:rsidP="00762F21">
            <w:pPr>
              <w:spacing w:after="0"/>
              <w:jc w:val="center"/>
              <w:rPr>
                <w:rFonts w:ascii="宋体" w:eastAsia="宋体" w:hAnsi="宋体" w:cs="宋体"/>
                <w:sz w:val="24"/>
                <w:szCs w:val="24"/>
              </w:rPr>
            </w:pPr>
          </w:p>
        </w:tc>
      </w:tr>
      <w:tr w:rsidR="00A25AC2" w:rsidTr="00A25AC2">
        <w:trPr>
          <w:trHeight w:val="1419"/>
          <w:jc w:val="center"/>
        </w:trPr>
        <w:tc>
          <w:tcPr>
            <w:tcW w:w="4740" w:type="dxa"/>
            <w:gridSpan w:val="6"/>
            <w:vMerge/>
            <w:vAlign w:val="center"/>
          </w:tcPr>
          <w:p w:rsidR="00A25AC2" w:rsidRDefault="00A25AC2" w:rsidP="00762F21">
            <w:pPr>
              <w:spacing w:after="0"/>
              <w:jc w:val="center"/>
              <w:rPr>
                <w:rFonts w:ascii="宋体" w:eastAsia="宋体" w:hAnsi="宋体" w:cs="宋体"/>
                <w:sz w:val="24"/>
                <w:szCs w:val="24"/>
              </w:rPr>
            </w:pPr>
          </w:p>
        </w:tc>
        <w:tc>
          <w:tcPr>
            <w:tcW w:w="4903" w:type="dxa"/>
            <w:gridSpan w:val="7"/>
            <w:vMerge/>
            <w:vAlign w:val="center"/>
          </w:tcPr>
          <w:p w:rsidR="00A25AC2" w:rsidRDefault="00A25AC2" w:rsidP="00762F21">
            <w:pPr>
              <w:spacing w:after="0"/>
              <w:jc w:val="center"/>
              <w:rPr>
                <w:rFonts w:ascii="宋体" w:eastAsia="宋体" w:hAnsi="宋体" w:cs="宋体"/>
                <w:sz w:val="24"/>
                <w:szCs w:val="24"/>
              </w:rPr>
            </w:pPr>
          </w:p>
        </w:tc>
      </w:tr>
    </w:tbl>
    <w:p w:rsidR="00A25AC2" w:rsidRDefault="00A25AC2" w:rsidP="00A25AC2">
      <w:pPr>
        <w:spacing w:after="0" w:line="480" w:lineRule="auto"/>
        <w:rPr>
          <w:rFonts w:asciiTheme="minorEastAsia" w:eastAsiaTheme="minorEastAsia" w:hAnsiTheme="minorEastAsia"/>
          <w:sz w:val="24"/>
          <w:szCs w:val="24"/>
        </w:rPr>
      </w:pPr>
    </w:p>
    <w:p w:rsidR="00A25AC2" w:rsidRPr="00A25AC2" w:rsidRDefault="00A25AC2">
      <w:pPr>
        <w:rPr>
          <w:b/>
          <w:sz w:val="36"/>
          <w:szCs w:val="36"/>
        </w:rPr>
      </w:pPr>
    </w:p>
    <w:sectPr w:rsidR="00A25AC2" w:rsidRPr="00A25AC2" w:rsidSect="009752F7">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2998" w:rsidRDefault="00152998" w:rsidP="003103B7">
      <w:pPr>
        <w:spacing w:after="0"/>
      </w:pPr>
      <w:r>
        <w:separator/>
      </w:r>
    </w:p>
  </w:endnote>
  <w:endnote w:type="continuationSeparator" w:id="0">
    <w:p w:rsidR="00152998" w:rsidRDefault="00152998" w:rsidP="003103B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方正小标宋简体">
    <w:altName w:val="Arial Unicode MS"/>
    <w:charset w:val="86"/>
    <w:family w:val="auto"/>
    <w:pitch w:val="variable"/>
    <w:sig w:usb0="00000000" w:usb1="080E0000" w:usb2="00000010" w:usb3="00000000" w:csb0="00040000" w:csb1="00000000"/>
  </w:font>
  <w:font w:name="-webkit-standar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66016"/>
      <w:docPartObj>
        <w:docPartGallery w:val="Page Numbers (Bottom of Page)"/>
        <w:docPartUnique/>
      </w:docPartObj>
    </w:sdtPr>
    <w:sdtContent>
      <w:p w:rsidR="00092C89" w:rsidRDefault="00E40BC7">
        <w:pPr>
          <w:pStyle w:val="a4"/>
          <w:jc w:val="center"/>
        </w:pPr>
        <w:fldSimple w:instr=" PAGE   \* MERGEFORMAT ">
          <w:r w:rsidR="005075CF" w:rsidRPr="005075CF">
            <w:rPr>
              <w:noProof/>
              <w:lang w:val="zh-CN"/>
            </w:rPr>
            <w:t>15</w:t>
          </w:r>
        </w:fldSimple>
      </w:p>
    </w:sdtContent>
  </w:sdt>
  <w:p w:rsidR="009752F7" w:rsidRDefault="009752F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2998" w:rsidRDefault="00152998" w:rsidP="003103B7">
      <w:pPr>
        <w:spacing w:after="0"/>
      </w:pPr>
      <w:r>
        <w:separator/>
      </w:r>
    </w:p>
  </w:footnote>
  <w:footnote w:type="continuationSeparator" w:id="0">
    <w:p w:rsidR="00152998" w:rsidRDefault="00152998" w:rsidP="003103B7">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40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95EC4"/>
    <w:rsid w:val="00011042"/>
    <w:rsid w:val="00012AAA"/>
    <w:rsid w:val="00043D4F"/>
    <w:rsid w:val="0006125A"/>
    <w:rsid w:val="00092C89"/>
    <w:rsid w:val="000A2F30"/>
    <w:rsid w:val="000D0513"/>
    <w:rsid w:val="000D13F1"/>
    <w:rsid w:val="000D2558"/>
    <w:rsid w:val="000E7D7A"/>
    <w:rsid w:val="000F5886"/>
    <w:rsid w:val="00124766"/>
    <w:rsid w:val="0013332C"/>
    <w:rsid w:val="00136EFA"/>
    <w:rsid w:val="001503DE"/>
    <w:rsid w:val="00152998"/>
    <w:rsid w:val="001908C1"/>
    <w:rsid w:val="001B5A78"/>
    <w:rsid w:val="001F3566"/>
    <w:rsid w:val="00212A54"/>
    <w:rsid w:val="002254BD"/>
    <w:rsid w:val="0023086A"/>
    <w:rsid w:val="002B02D0"/>
    <w:rsid w:val="003103B7"/>
    <w:rsid w:val="003B4256"/>
    <w:rsid w:val="003F1223"/>
    <w:rsid w:val="00443522"/>
    <w:rsid w:val="00450901"/>
    <w:rsid w:val="00455BF6"/>
    <w:rsid w:val="00472169"/>
    <w:rsid w:val="004E3D32"/>
    <w:rsid w:val="004E659B"/>
    <w:rsid w:val="004F389E"/>
    <w:rsid w:val="005075CF"/>
    <w:rsid w:val="00556B1A"/>
    <w:rsid w:val="005C3F26"/>
    <w:rsid w:val="005D17F7"/>
    <w:rsid w:val="00633ACB"/>
    <w:rsid w:val="0066043F"/>
    <w:rsid w:val="00684686"/>
    <w:rsid w:val="006A7A64"/>
    <w:rsid w:val="006C3208"/>
    <w:rsid w:val="00717B2C"/>
    <w:rsid w:val="007203B4"/>
    <w:rsid w:val="00722296"/>
    <w:rsid w:val="00742359"/>
    <w:rsid w:val="0077623F"/>
    <w:rsid w:val="0077733A"/>
    <w:rsid w:val="007C31C4"/>
    <w:rsid w:val="007E669A"/>
    <w:rsid w:val="00864428"/>
    <w:rsid w:val="008C3067"/>
    <w:rsid w:val="008C7B7F"/>
    <w:rsid w:val="00970BCB"/>
    <w:rsid w:val="009752F7"/>
    <w:rsid w:val="00975A27"/>
    <w:rsid w:val="009E4955"/>
    <w:rsid w:val="00A059C4"/>
    <w:rsid w:val="00A25AC2"/>
    <w:rsid w:val="00A95EC4"/>
    <w:rsid w:val="00AC4A26"/>
    <w:rsid w:val="00AC7033"/>
    <w:rsid w:val="00B44313"/>
    <w:rsid w:val="00B45FB1"/>
    <w:rsid w:val="00B67910"/>
    <w:rsid w:val="00B77AC4"/>
    <w:rsid w:val="00B8613A"/>
    <w:rsid w:val="00BA6A75"/>
    <w:rsid w:val="00BE660D"/>
    <w:rsid w:val="00BF592B"/>
    <w:rsid w:val="00C6502F"/>
    <w:rsid w:val="00C7491B"/>
    <w:rsid w:val="00CA0AC3"/>
    <w:rsid w:val="00CE2FC9"/>
    <w:rsid w:val="00D54A08"/>
    <w:rsid w:val="00E12BD2"/>
    <w:rsid w:val="00E25342"/>
    <w:rsid w:val="00E40BC7"/>
    <w:rsid w:val="00EC60D5"/>
    <w:rsid w:val="00ED2AFB"/>
    <w:rsid w:val="00EE49B9"/>
    <w:rsid w:val="00EF713A"/>
    <w:rsid w:val="00F40F22"/>
    <w:rsid w:val="00F710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EC4"/>
    <w:pPr>
      <w:adjustRightInd w:val="0"/>
      <w:snapToGrid w:val="0"/>
      <w:spacing w:after="200"/>
    </w:pPr>
    <w:rPr>
      <w:rFonts w:ascii="Tahoma" w:eastAsia="微软雅黑"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103B7"/>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3103B7"/>
    <w:rPr>
      <w:rFonts w:ascii="Tahoma" w:eastAsia="微软雅黑" w:hAnsi="Tahoma"/>
      <w:kern w:val="0"/>
      <w:sz w:val="18"/>
      <w:szCs w:val="18"/>
    </w:rPr>
  </w:style>
  <w:style w:type="paragraph" w:styleId="a4">
    <w:name w:val="footer"/>
    <w:basedOn w:val="a"/>
    <w:link w:val="Char0"/>
    <w:uiPriority w:val="99"/>
    <w:unhideWhenUsed/>
    <w:rsid w:val="003103B7"/>
    <w:pPr>
      <w:tabs>
        <w:tab w:val="center" w:pos="4153"/>
        <w:tab w:val="right" w:pos="8306"/>
      </w:tabs>
    </w:pPr>
    <w:rPr>
      <w:sz w:val="18"/>
      <w:szCs w:val="18"/>
    </w:rPr>
  </w:style>
  <w:style w:type="character" w:customStyle="1" w:styleId="Char0">
    <w:name w:val="页脚 Char"/>
    <w:basedOn w:val="a0"/>
    <w:link w:val="a4"/>
    <w:uiPriority w:val="99"/>
    <w:rsid w:val="003103B7"/>
    <w:rPr>
      <w:rFonts w:ascii="Tahoma" w:eastAsia="微软雅黑" w:hAnsi="Tahoma"/>
      <w:kern w:val="0"/>
      <w:sz w:val="18"/>
      <w:szCs w:val="18"/>
    </w:rPr>
  </w:style>
  <w:style w:type="paragraph" w:styleId="a5">
    <w:name w:val="Date"/>
    <w:basedOn w:val="a"/>
    <w:next w:val="a"/>
    <w:link w:val="Char1"/>
    <w:uiPriority w:val="99"/>
    <w:semiHidden/>
    <w:unhideWhenUsed/>
    <w:rsid w:val="00AC4A26"/>
    <w:pPr>
      <w:ind w:leftChars="2500" w:left="100"/>
    </w:pPr>
  </w:style>
  <w:style w:type="character" w:customStyle="1" w:styleId="Char1">
    <w:name w:val="日期 Char"/>
    <w:basedOn w:val="a0"/>
    <w:link w:val="a5"/>
    <w:uiPriority w:val="99"/>
    <w:semiHidden/>
    <w:rsid w:val="00AC4A26"/>
    <w:rPr>
      <w:rFonts w:ascii="Tahoma" w:eastAsia="微软雅黑" w:hAnsi="Tahoma"/>
      <w:kern w:val="0"/>
      <w:sz w:val="22"/>
    </w:rPr>
  </w:style>
  <w:style w:type="paragraph" w:styleId="a6">
    <w:name w:val="Normal (Web)"/>
    <w:basedOn w:val="a"/>
    <w:rsid w:val="00AC4A26"/>
    <w:pPr>
      <w:widowControl w:val="0"/>
      <w:adjustRightInd/>
      <w:snapToGrid/>
      <w:spacing w:after="0"/>
      <w:jc w:val="both"/>
    </w:pPr>
    <w:rPr>
      <w:rFonts w:asciiTheme="minorHAnsi" w:eastAsiaTheme="minorEastAsia" w:hAnsiTheme="minorHAnsi"/>
      <w:kern w:val="2"/>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randnb.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15</Pages>
  <Words>898</Words>
  <Characters>5123</Characters>
  <Application>Microsoft Office Word</Application>
  <DocSecurity>0</DocSecurity>
  <Lines>42</Lines>
  <Paragraphs>12</Paragraphs>
  <ScaleCrop>false</ScaleCrop>
  <Company>China</Company>
  <LinksUpToDate>false</LinksUpToDate>
  <CharactersWithSpaces>6009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2019-11-04T05:47:00Z</cp:lastPrinted>
  <dcterms:created xsi:type="dcterms:W3CDTF">2019-10-25T06:01:00Z</dcterms:created>
  <dcterms:modified xsi:type="dcterms:W3CDTF">2021-03-02T06:15:00Z</dcterms:modified>
</cp:coreProperties>
</file>